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2456" w14:textId="77777777" w:rsidR="00F34D9E" w:rsidRDefault="00447A06">
      <w:r>
        <w:t xml:space="preserve">Izv. prof. dr. sc. Barbara </w:t>
      </w:r>
      <w:proofErr w:type="spellStart"/>
      <w:r>
        <w:t>Preložnjak</w:t>
      </w:r>
      <w:proofErr w:type="spellEnd"/>
      <w:r>
        <w:rPr>
          <w:b/>
        </w:rPr>
        <w:t xml:space="preserve"> </w:t>
      </w:r>
    </w:p>
    <w:p w14:paraId="339BD534" w14:textId="77777777" w:rsidR="00F34D9E" w:rsidRDefault="00447A06">
      <w:r>
        <w:t>Sveučilište u Zagrebu, Pravni fakultet</w:t>
      </w:r>
      <w:r>
        <w:rPr>
          <w:b/>
        </w:rPr>
        <w:t xml:space="preserve"> </w:t>
      </w:r>
    </w:p>
    <w:p w14:paraId="7C4EFD2F" w14:textId="77777777" w:rsidR="00F34D9E" w:rsidRDefault="00447A06">
      <w:r>
        <w:t xml:space="preserve">Kontakt: barbara.preloznjak@pravo.hr  </w:t>
      </w:r>
    </w:p>
    <w:p w14:paraId="7D53F758" w14:textId="77777777" w:rsidR="00F34D9E" w:rsidRDefault="00447A06">
      <w:pPr>
        <w:pStyle w:val="Naslov1"/>
      </w:pPr>
      <w:r>
        <w:t xml:space="preserve">ŽIVOTOPIS </w:t>
      </w:r>
    </w:p>
    <w:p w14:paraId="1944F42A" w14:textId="77777777" w:rsidR="00F34D9E" w:rsidRDefault="00447A06">
      <w:pPr>
        <w:ind w:left="110"/>
      </w:pPr>
      <w:r>
        <w:t>Rođena je 1980. godine u Zagrebu gdje je završila osnovnu i srednju školu (I. gimnaziju). Pravni fakultet u Zagrebu upisala je kao redovita studentica 1998. Diplomirala je 31. siječnja 2003. sveučilišni dodiplomski studij za diplomiranog pravnika, a po usp</w:t>
      </w:r>
      <w:r>
        <w:t xml:space="preserve">jehu studiranja završila je među 10% najuspješnije diplomiranih studenata svoje generacije.  </w:t>
      </w:r>
    </w:p>
    <w:p w14:paraId="0557B937" w14:textId="77777777" w:rsidR="00F34D9E" w:rsidRDefault="00447A06">
      <w:pPr>
        <w:ind w:left="110"/>
      </w:pPr>
      <w:r>
        <w:t>2003. upisala je Poslijediplomski studij iz građanskopravnih i obiteljskopravne znanosti Pravnog fakulteta Sveučilišta u Zagrebu. Magistarski rad pod naslovom „Ug</w:t>
      </w:r>
      <w:r>
        <w:t xml:space="preserve">ovor o osiguranju života vezan uz investicijske fondove“ (mentor: prof. dr. sc. Marijan Ćurković) obranila je 13. listopada 2009.  </w:t>
      </w:r>
    </w:p>
    <w:p w14:paraId="1169312D" w14:textId="77777777" w:rsidR="00F34D9E" w:rsidRDefault="00447A06">
      <w:pPr>
        <w:ind w:left="110"/>
      </w:pPr>
      <w:r>
        <w:t>2009. upisala je Poslijediplomski doktorski studij iz građanskopravnih i obiteljskopravne znanosti Pravnog fakulteta Sveučil</w:t>
      </w:r>
      <w:r>
        <w:t xml:space="preserve">išta u Zagrebu na kojem je položila sve ispite s uspjehom </w:t>
      </w:r>
      <w:proofErr w:type="spellStart"/>
      <w:r>
        <w:rPr>
          <w:i/>
        </w:rPr>
        <w:t>magna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cum</w:t>
      </w:r>
      <w:proofErr w:type="spellEnd"/>
      <w:r>
        <w:rPr>
          <w:i/>
        </w:rPr>
        <w:t xml:space="preserve"> laude</w:t>
      </w:r>
      <w:r>
        <w:t xml:space="preserve">. Doktorski rad pod naslovom „Liberalne teorije pravednosti i sustavi besplatne pravne pomoći“ (mentor: prof. dr. sc. Alan Uzelac) obranila je 13. svibnja 2013.  </w:t>
      </w:r>
    </w:p>
    <w:p w14:paraId="0B9035B0" w14:textId="77777777" w:rsidR="00F34D9E" w:rsidRDefault="00447A06">
      <w:pPr>
        <w:ind w:left="110"/>
      </w:pPr>
      <w:r>
        <w:t>Od 2003. do 2007. bi</w:t>
      </w:r>
      <w:r>
        <w:t>la je zaposlena je u Državnom inspektoratu Republike Hrvatske. Od 2008. do 2009. bila je zaposlena na Ekonomskom fakultetu Sveučilišta u Zagrebu, u suradničkom zvanju znanstvene novakinje-asistentice na znanstveno-istraživačkom projektu Modernizacija i har</w:t>
      </w:r>
      <w:r>
        <w:t xml:space="preserve">monizacija hrvatskog ugovornog prava i europsko pravo (Ministarstvo znanosti, obrazovanja i sporta, šifra projekta: 067-067-1442-1441; voditeljica projekta: prof. dr. sc. Deša </w:t>
      </w:r>
      <w:proofErr w:type="spellStart"/>
      <w:r>
        <w:t>Mlikotin</w:t>
      </w:r>
      <w:proofErr w:type="spellEnd"/>
      <w:r>
        <w:t xml:space="preserve"> Tomić) pri Katedri za pravo. Od 2009. zaposlena je na Pravnom fakultetu</w:t>
      </w:r>
      <w:r>
        <w:t xml:space="preserve"> Sveučilišta u Zagrebu, najprije u suradničkom zvanju znanstvene novakinje-asistentice na znanstveno-istraživačkom projektu Poznavanje i vrijednosno prihvaćanje europskog i međunarodnog prava u Republici Hrvatskoj (Ministarstvo znanosti, obrazovanja i spor</w:t>
      </w:r>
      <w:r>
        <w:t xml:space="preserve">ta, šifra projekta: 066-0661428-1303; voditelj projekta: prof. dr. sc. Ivan Šimonović) pri Katedri za opću teoriju prava i države, a od svibnja 2013. u suradničkom zvanju znanstvene novakinje-više asistentice. U zvanje znanstvene suradnice izabrana je 15. </w:t>
      </w:r>
      <w:r>
        <w:t xml:space="preserve">listopada 2015., dok je u znanstveno-nastavno zvanje docentice na Katedri za teoriju prava izabrana 4. svibnja 2016. U zvanje više znanstvene suradnice izabrana je 22. travnja 2021., dok je u znanstveno-nastavno zvanje izvanredne profesorice na Katedri za </w:t>
      </w:r>
      <w:r>
        <w:t xml:space="preserve">obiteljsko pravo izabrana 9. rujna 2021. godine.  </w:t>
      </w:r>
    </w:p>
    <w:p w14:paraId="3668461A" w14:textId="77777777" w:rsidR="00F34D9E" w:rsidRDefault="00447A06">
      <w:pPr>
        <w:ind w:left="110"/>
      </w:pPr>
      <w:r>
        <w:t xml:space="preserve">Upisana je u upisnik znanstvenika pod matičnim brojem 300953. </w:t>
      </w:r>
    </w:p>
    <w:p w14:paraId="595630E1" w14:textId="77777777" w:rsidR="00F34D9E" w:rsidRDefault="00447A06">
      <w:pPr>
        <w:ind w:left="110"/>
      </w:pPr>
      <w:r>
        <w:t>Od 2009. do 2021. izvodi nastavu na integriranom preddiplomskom i diplomskom sveučilišnom pravnom studiju (kolegiji: “Teorija prava”, “Teorija</w:t>
      </w:r>
      <w:r>
        <w:t xml:space="preserve"> prava - seminar”, “Teorija prava - vježbe”, “Ljudska prava u teoriji prava”, “Ljudska prava i sprečavanje masovnih zločina”, “Human Rights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Atrocity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>”), na preddiplomskom sveučilišnom studiju socijalnog rada (kolegij „Uvod u teoriju pr</w:t>
      </w:r>
      <w:r>
        <w:t xml:space="preserve">ava“), na preddiplomskom stručnom studiju javne uprave (kolegij „Uvod u teoriju prava“). Od 2021. izvodi nastavu na integriranom preddiplomskom i diplomskom sveučilišnom pravnom studiju (kolegiji: “Obiteljsko pravo - seminar”, “Obiteljsko pravo - vježbe”, </w:t>
      </w:r>
      <w:r>
        <w:t>„</w:t>
      </w:r>
      <w:proofErr w:type="spellStart"/>
      <w:r>
        <w:t>Obiteljskopravna</w:t>
      </w:r>
      <w:proofErr w:type="spellEnd"/>
      <w:r>
        <w:t xml:space="preserve"> zaštita djece bez pratnje“, “Ljudska prava u teoriji prava”, “Ljudska prava i sprečavanje masovnih zločina”, “Human Rights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Atrocity</w:t>
      </w:r>
      <w:proofErr w:type="spellEnd"/>
      <w:r>
        <w:t xml:space="preserve"> </w:t>
      </w:r>
      <w:proofErr w:type="spellStart"/>
      <w:r>
        <w:t>Crimes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>”), na preddiplomskom sveučilišnom studiju socijalnog rada (kolegij „</w:t>
      </w:r>
      <w:proofErr w:type="spellStart"/>
      <w:r>
        <w:t>Obiteljskopravna</w:t>
      </w:r>
      <w:proofErr w:type="spellEnd"/>
      <w:r>
        <w:t xml:space="preserve"> zaštita djece bez pratnje“), na preddiplomskom stručnom studiju </w:t>
      </w:r>
      <w:r>
        <w:lastRenderedPageBreak/>
        <w:t xml:space="preserve">javne uprave (kolegij „Obiteljsko pravo s </w:t>
      </w:r>
      <w:proofErr w:type="spellStart"/>
      <w:r>
        <w:t>matičarstvom</w:t>
      </w:r>
      <w:proofErr w:type="spellEnd"/>
      <w:r>
        <w:t xml:space="preserve">“) na poslijediplomskom specijalističkom studiju „Prava djece“ (kolegij „Prava djece u obiteljskom zakonodavstvu“). </w:t>
      </w:r>
    </w:p>
    <w:p w14:paraId="5A9E14FC" w14:textId="77777777" w:rsidR="00F34D9E" w:rsidRDefault="00447A06">
      <w:pPr>
        <w:ind w:left="110"/>
      </w:pPr>
      <w:r>
        <w:t>Sudjelovala je kao i</w:t>
      </w:r>
      <w:r>
        <w:t xml:space="preserve">straživačica na međunarodnim znanstvenim projektima Jean </w:t>
      </w:r>
      <w:proofErr w:type="spellStart"/>
      <w:r>
        <w:t>Monnet</w:t>
      </w:r>
      <w:proofErr w:type="spellEnd"/>
      <w:r>
        <w:t xml:space="preserve"> </w:t>
      </w:r>
      <w:proofErr w:type="spellStart"/>
      <w:r>
        <w:t>Chair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Introducing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courses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increasing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impact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teaching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European Business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, EC </w:t>
      </w:r>
      <w:proofErr w:type="spellStart"/>
      <w:r>
        <w:rPr>
          <w:i/>
        </w:rPr>
        <w:t>Competition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Internal</w:t>
      </w:r>
      <w:proofErr w:type="spellEnd"/>
      <w:r>
        <w:rPr>
          <w:i/>
        </w:rPr>
        <w:t xml:space="preserve"> Market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for Croatian </w:t>
      </w:r>
      <w:proofErr w:type="spellStart"/>
      <w:r>
        <w:rPr>
          <w:i/>
        </w:rPr>
        <w:t>graduate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undergraduate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</w:t>
      </w:r>
      <w:r>
        <w:rPr>
          <w:i/>
        </w:rPr>
        <w:t>udents</w:t>
      </w:r>
      <w:proofErr w:type="spellEnd"/>
      <w:r>
        <w:t xml:space="preserve">” (2008.-2009.), </w:t>
      </w:r>
      <w:r>
        <w:rPr>
          <w:i/>
        </w:rPr>
        <w:t xml:space="preserve">“Acces2Justice4All: </w:t>
      </w:r>
      <w:proofErr w:type="spellStart"/>
      <w:r>
        <w:rPr>
          <w:i/>
        </w:rPr>
        <w:t>Clinical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Supporting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access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justice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SEE”</w:t>
      </w:r>
      <w:r>
        <w:t xml:space="preserve">, Europa-Institut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Saarland</w:t>
      </w:r>
      <w:proofErr w:type="spellEnd"/>
      <w:r>
        <w:t xml:space="preserve"> </w:t>
      </w:r>
      <w:proofErr w:type="spellStart"/>
      <w:r>
        <w:t>Univeristy</w:t>
      </w:r>
      <w:proofErr w:type="spellEnd"/>
      <w:r>
        <w:t xml:space="preserve"> / </w:t>
      </w:r>
      <w:proofErr w:type="spellStart"/>
      <w:r>
        <w:t>South</w:t>
      </w:r>
      <w:proofErr w:type="spellEnd"/>
      <w:r>
        <w:t xml:space="preserve"> East European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Network /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Akademischer</w:t>
      </w:r>
      <w:proofErr w:type="spellEnd"/>
      <w:r>
        <w:t xml:space="preserve"> </w:t>
      </w:r>
      <w:proofErr w:type="spellStart"/>
      <w:r>
        <w:t>Austauschdienst</w:t>
      </w:r>
      <w:proofErr w:type="spellEnd"/>
      <w:r>
        <w:t xml:space="preserve"> (DAAD) (2018.), Preobra</w:t>
      </w:r>
      <w:r>
        <w:t>zba građanskog pravosuđa pod utjecajem globalnih i regionalnih integracijskih procesa. Jedinstvo i različitost (</w:t>
      </w:r>
      <w:proofErr w:type="spellStart"/>
      <w:r>
        <w:rPr>
          <w:i/>
        </w:rPr>
        <w:t>Transformation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Civil Justice </w:t>
      </w:r>
      <w:proofErr w:type="spellStart"/>
      <w:r>
        <w:rPr>
          <w:i/>
        </w:rPr>
        <w:t>under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Influence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Global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Regional </w:t>
      </w:r>
      <w:proofErr w:type="spellStart"/>
      <w:r>
        <w:rPr>
          <w:i/>
        </w:rPr>
        <w:t>Integration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Processes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Unity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Diversity</w:t>
      </w:r>
      <w:proofErr w:type="spellEnd"/>
      <w:r>
        <w:t>) (2014.-2018.) i nacionaln</w:t>
      </w:r>
      <w:r>
        <w:t xml:space="preserve">om projektu „Novi hrvatski pravni sustav“ Pravni fakultet Sveučilišta u Zagrebu (2014.-2019.). U 2019. bila je suradnica prijave COST projekta (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(QL), </w:t>
      </w:r>
      <w:proofErr w:type="spellStart"/>
      <w:r>
        <w:t>Proposal</w:t>
      </w:r>
      <w:proofErr w:type="spellEnd"/>
      <w:r>
        <w:t xml:space="preserve"> Reference: OC-2020-1-24990; voditelj projekta: Prof.dr.sc. Giovanni </w:t>
      </w:r>
      <w:proofErr w:type="spellStart"/>
      <w:r>
        <w:t>Batti</w:t>
      </w:r>
      <w:r>
        <w:t>sta</w:t>
      </w:r>
      <w:proofErr w:type="spellEnd"/>
      <w:r>
        <w:t xml:space="preserve"> </w:t>
      </w:r>
      <w:proofErr w:type="spellStart"/>
      <w:r>
        <w:t>Ratti</w:t>
      </w:r>
      <w:proofErr w:type="spellEnd"/>
      <w:r>
        <w:t xml:space="preserve">). </w:t>
      </w:r>
    </w:p>
    <w:p w14:paraId="7D97DAF0" w14:textId="77777777" w:rsidR="00F34D9E" w:rsidRDefault="00447A06">
      <w:pPr>
        <w:spacing w:after="119" w:line="259" w:lineRule="auto"/>
        <w:ind w:left="115" w:firstLine="0"/>
        <w:jc w:val="left"/>
      </w:pPr>
      <w:r>
        <w:t xml:space="preserve"> </w:t>
      </w:r>
    </w:p>
    <w:p w14:paraId="45B72FC2" w14:textId="77777777" w:rsidR="00F34D9E" w:rsidRDefault="00447A06">
      <w:pPr>
        <w:ind w:left="110"/>
      </w:pPr>
      <w:r>
        <w:t xml:space="preserve">Sudjeluje kao aktivna istraživačica na međunarodnim projektima </w:t>
      </w:r>
      <w:proofErr w:type="spellStart"/>
      <w:r>
        <w:rPr>
          <w:i/>
        </w:rPr>
        <w:t>Modernising</w:t>
      </w:r>
      <w:proofErr w:type="spellEnd"/>
      <w:r>
        <w:rPr>
          <w:i/>
        </w:rPr>
        <w:t xml:space="preserve"> European Legal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– MELE, Erasmus+ </w:t>
      </w:r>
      <w:proofErr w:type="spellStart"/>
      <w:r>
        <w:rPr>
          <w:i/>
        </w:rPr>
        <w:t>Strategic</w:t>
      </w:r>
      <w:proofErr w:type="spellEnd"/>
      <w:r>
        <w:rPr>
          <w:i/>
        </w:rPr>
        <w:t xml:space="preserve"> Partnership</w:t>
      </w:r>
      <w:r>
        <w:t>, br. 2020-1-DE01-KA203-005715 (2020.-), „</w:t>
      </w:r>
      <w:r>
        <w:rPr>
          <w:i/>
        </w:rPr>
        <w:t xml:space="preserve">Legal </w:t>
      </w:r>
      <w:proofErr w:type="spellStart"/>
      <w:r>
        <w:rPr>
          <w:i/>
        </w:rPr>
        <w:t>Clinics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Service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Vulnerable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Groups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Enhancing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Employability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- ENEMLOS</w:t>
      </w:r>
      <w:r>
        <w:t xml:space="preserve">“, Erasmus+ </w:t>
      </w:r>
      <w:proofErr w:type="spellStart"/>
      <w:r>
        <w:t>Capacity</w:t>
      </w:r>
      <w:proofErr w:type="spellEnd"/>
      <w:r>
        <w:t xml:space="preserve"> Building, br. 610449-EPP-12019-1-MEEPPKA2-CBHE-JP (2019. -), te nacionalnom projektu "</w:t>
      </w:r>
      <w:r>
        <w:rPr>
          <w:i/>
        </w:rPr>
        <w:t>Presude Europskog suda za ljudska prava o mjerama za zaštitu dobrobiti djeteta</w:t>
      </w:r>
      <w:r>
        <w:t>" Pr</w:t>
      </w:r>
      <w:r>
        <w:t xml:space="preserve">avni fakultet (Katedra za obiteljsko pravo) Sveučilište u Zagrebu (2021.-). </w:t>
      </w:r>
    </w:p>
    <w:p w14:paraId="30D9CBCA" w14:textId="77777777" w:rsidR="00F34D9E" w:rsidRDefault="00447A06">
      <w:pPr>
        <w:ind w:left="110"/>
      </w:pPr>
      <w:r>
        <w:t>Autorica je više od dvadeset znanstvenih i stručnih radov</w:t>
      </w:r>
      <w:r>
        <w:t xml:space="preserve">a objavljenih u međunarodnim i domaćim publikacijama (https://www.bib.irb.hr/pregled/profil/24117). </w:t>
      </w:r>
    </w:p>
    <w:p w14:paraId="2E6BD7B4" w14:textId="77777777" w:rsidR="00F34D9E" w:rsidRDefault="00447A06">
      <w:pPr>
        <w:ind w:left="110"/>
      </w:pPr>
      <w:r>
        <w:t>Izlagala je na više od dvadeset međunarodnih i domaćih znanstvenih te stručnih konferencija. Dobitnica je nagrade „</w:t>
      </w:r>
      <w:proofErr w:type="spellStart"/>
      <w:r>
        <w:rPr>
          <w:i/>
        </w:rPr>
        <w:t>Outstanding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speaker</w:t>
      </w:r>
      <w:proofErr w:type="spellEnd"/>
      <w:r>
        <w:t>“ koju je osvojila 20</w:t>
      </w:r>
      <w:r>
        <w:t xml:space="preserve">19. godine na konferenciji u Beču (SGEM </w:t>
      </w:r>
      <w:proofErr w:type="spellStart"/>
      <w:r>
        <w:t>Vienna</w:t>
      </w:r>
      <w:proofErr w:type="spellEnd"/>
      <w:r>
        <w:t>) za znanstveni rad „</w:t>
      </w:r>
      <w:proofErr w:type="spellStart"/>
      <w:r>
        <w:rPr>
          <w:i/>
        </w:rPr>
        <w:t>Limitation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Parental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Autonomy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Justification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Immediate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Medical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Intervention</w:t>
      </w:r>
      <w:proofErr w:type="spellEnd"/>
      <w:r>
        <w:rPr>
          <w:i/>
        </w:rPr>
        <w:t>”</w:t>
      </w:r>
      <w:r>
        <w:t xml:space="preserve"> izložen u sekciji radova iz područja pravnih znanosti. </w:t>
      </w:r>
    </w:p>
    <w:p w14:paraId="7A3EEDA1" w14:textId="77777777" w:rsidR="00F34D9E" w:rsidRDefault="00447A06">
      <w:pPr>
        <w:spacing w:after="119" w:line="259" w:lineRule="auto"/>
        <w:ind w:left="115" w:firstLine="0"/>
        <w:jc w:val="left"/>
      </w:pPr>
      <w:r>
        <w:t xml:space="preserve"> </w:t>
      </w:r>
    </w:p>
    <w:p w14:paraId="5B2F2024" w14:textId="77777777" w:rsidR="00F34D9E" w:rsidRDefault="00447A06">
      <w:pPr>
        <w:ind w:left="110"/>
      </w:pPr>
      <w:r>
        <w:t>Od 2017. godine do danas člani</w:t>
      </w:r>
      <w:r>
        <w:t xml:space="preserve">ca je uredništva časopisa </w:t>
      </w:r>
      <w:r>
        <w:rPr>
          <w:i/>
        </w:rPr>
        <w:t xml:space="preserve">Open Journal for Legal </w:t>
      </w:r>
      <w:proofErr w:type="spellStart"/>
      <w:r>
        <w:rPr>
          <w:i/>
        </w:rPr>
        <w:t>Studies</w:t>
      </w:r>
      <w:proofErr w:type="spellEnd"/>
      <w:r>
        <w:t xml:space="preserve">, a od 2018. godine do danas članica je uredništva časopisa </w:t>
      </w:r>
      <w:r>
        <w:rPr>
          <w:i/>
        </w:rPr>
        <w:t>Zagrebačka pravna revija</w:t>
      </w:r>
      <w:r>
        <w:t xml:space="preserve">. </w:t>
      </w:r>
    </w:p>
    <w:p w14:paraId="39F0D939" w14:textId="77777777" w:rsidR="00F34D9E" w:rsidRDefault="00447A06">
      <w:pPr>
        <w:spacing w:after="122" w:line="259" w:lineRule="auto"/>
        <w:ind w:left="115" w:firstLine="0"/>
        <w:jc w:val="left"/>
      </w:pPr>
      <w:r>
        <w:t xml:space="preserve"> </w:t>
      </w:r>
    </w:p>
    <w:p w14:paraId="67CA38DF" w14:textId="77777777" w:rsidR="00F34D9E" w:rsidRDefault="00447A06">
      <w:pPr>
        <w:ind w:left="110"/>
      </w:pPr>
      <w:r>
        <w:t>Od 2005. do 2009. godine bila je članicom radne skupine za Poglavlje 7. pregovora za pristupanje Republike Hrva</w:t>
      </w:r>
      <w:r>
        <w:t xml:space="preserve">tske Europskoj uniji. </w:t>
      </w:r>
    </w:p>
    <w:p w14:paraId="53F4A2B2" w14:textId="77777777" w:rsidR="00F34D9E" w:rsidRDefault="00447A06">
      <w:pPr>
        <w:ind w:left="110"/>
      </w:pPr>
      <w:r>
        <w:t>Ministarstvo pravosuđa imenovalo ju je 2012., zajedno s prof. dr. sc. Alanom Uzelcem, članicom radne skupine za izradu prijedloga Zakona o besplatnoj pravnoj pomoći. Također, od 2018. do 2021. bila je članicom Povjerenstva za besplat</w:t>
      </w:r>
      <w:r>
        <w:t xml:space="preserve">nu pravnu pomoć pri Ministarstvu pravosuđa. </w:t>
      </w:r>
    </w:p>
    <w:p w14:paraId="6B125EC7" w14:textId="77777777" w:rsidR="00F34D9E" w:rsidRDefault="00447A06">
      <w:pPr>
        <w:ind w:left="110"/>
      </w:pPr>
      <w:r>
        <w:t xml:space="preserve">Od 2003. do 2004. odradila je pripravnički staž na Općinskom sudu u Zagrebu, a od 2005. odradila je pripravnički staž na Županijskom sudu u Zagrebu. Pravosudni ispit je položila 2007.  </w:t>
      </w:r>
    </w:p>
    <w:p w14:paraId="3ACAE983" w14:textId="77777777" w:rsidR="00F34D9E" w:rsidRDefault="00447A06">
      <w:pPr>
        <w:ind w:left="110"/>
      </w:pPr>
      <w:r>
        <w:t xml:space="preserve">Vlada engleskim te njemačkim jezikom. </w:t>
      </w:r>
    </w:p>
    <w:p w14:paraId="156D0BC0" w14:textId="77777777" w:rsidR="00F34D9E" w:rsidRDefault="00447A06">
      <w:pPr>
        <w:ind w:left="110"/>
      </w:pPr>
      <w:r>
        <w:t xml:space="preserve">Udana je i majka dvoje djece.  </w:t>
      </w:r>
    </w:p>
    <w:p w14:paraId="13689154" w14:textId="77777777" w:rsidR="00F34D9E" w:rsidRDefault="00447A06">
      <w:pPr>
        <w:spacing w:after="117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2D9C0F6B" w14:textId="77777777" w:rsidR="00F34D9E" w:rsidRDefault="00447A06">
      <w:pPr>
        <w:spacing w:after="0" w:line="259" w:lineRule="auto"/>
        <w:ind w:left="852" w:firstLine="0"/>
        <w:jc w:val="left"/>
      </w:pPr>
      <w:r>
        <w:t xml:space="preserve"> </w:t>
      </w:r>
    </w:p>
    <w:sectPr w:rsidR="00F34D9E">
      <w:pgSz w:w="12240" w:h="15840"/>
      <w:pgMar w:top="1481" w:right="1377" w:bottom="1506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9E"/>
    <w:rsid w:val="00447A06"/>
    <w:rsid w:val="00C51658"/>
    <w:rsid w:val="00F3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D8A8"/>
  <w15:docId w15:val="{C282D3D3-0DFF-4FF1-B318-4128B9C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19"/>
      <w:ind w:right="6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Mujinović</dc:creator>
  <cp:keywords/>
  <cp:lastModifiedBy>Aleksandra Korać Graovac</cp:lastModifiedBy>
  <cp:revision>2</cp:revision>
  <dcterms:created xsi:type="dcterms:W3CDTF">2022-02-14T00:18:00Z</dcterms:created>
  <dcterms:modified xsi:type="dcterms:W3CDTF">2022-02-14T00:18:00Z</dcterms:modified>
</cp:coreProperties>
</file>