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841" w14:textId="77777777" w:rsidR="00B73D57" w:rsidRPr="00FD1328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B02219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B02219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5EDB7F" w14:textId="4BAF917D" w:rsidR="00B73D57" w:rsidRPr="00BB2B0F" w:rsidRDefault="00D076AA" w:rsidP="00B25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RADNI ODNOSI DRŽAVNIH I JAVNIH SLUŽBENIKA</w:t>
            </w:r>
          </w:p>
        </w:tc>
      </w:tr>
      <w:tr w:rsidR="00B73D57" w:rsidRPr="00546C38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695E642F" w:rsidR="00B73D57" w:rsidRPr="00546C38" w:rsidRDefault="00546C38" w:rsidP="00B25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IZBORNI / I. GODINA</w:t>
            </w:r>
          </w:p>
        </w:tc>
      </w:tr>
      <w:tr w:rsidR="00B73D57" w:rsidRPr="00546C38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77777777" w:rsidR="00B73D57" w:rsidRPr="00546C38" w:rsidRDefault="00B73D57" w:rsidP="00B25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6C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PREDAVANJA</w:t>
            </w:r>
          </w:p>
        </w:tc>
      </w:tr>
      <w:tr w:rsidR="00B73D57" w:rsidRPr="00586E03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546C38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46C3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ECTS BODOVI KOLEGIJA</w:t>
            </w:r>
          </w:p>
        </w:tc>
        <w:tc>
          <w:tcPr>
            <w:tcW w:w="6890" w:type="dxa"/>
          </w:tcPr>
          <w:p w14:paraId="3BC3BB93" w14:textId="73EBC94B" w:rsidR="00607D07" w:rsidRDefault="0094500B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6C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  <w:r w:rsidR="00607D07" w:rsidRPr="00607D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07D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bodova:</w:t>
            </w:r>
          </w:p>
          <w:p w14:paraId="058DCA84" w14:textId="3EB1C689" w:rsidR="00607D07" w:rsidRPr="00607D07" w:rsidRDefault="00607D07" w:rsidP="00607D0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r w:rsidR="008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C38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 sati: cca. </w:t>
            </w:r>
            <w:r w:rsidR="00546C3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Pr="008A0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2B9EDBA2" w14:textId="439FF323" w:rsidR="00607D07" w:rsidRPr="00607D07" w:rsidRDefault="00607D07" w:rsidP="00607D0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</w:t>
            </w:r>
            <w:r w:rsidR="001F5F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F7C4D">
              <w:rPr>
                <w:rFonts w:ascii="Times New Roman" w:hAnsi="Times New Roman" w:cs="Times New Roman"/>
                <w:sz w:val="24"/>
                <w:szCs w:val="24"/>
              </w:rPr>
              <w:t>naliza propisa i sudske prakse, rješavanje</w:t>
            </w: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 praktičnog zadatka)</w:t>
            </w:r>
            <w:r w:rsidR="008A02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sati: </w:t>
            </w: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cca. </w:t>
            </w:r>
            <w:r w:rsidRPr="008A025A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4FC8A9C4" w14:textId="153FC2BA" w:rsidR="00B73D57" w:rsidRPr="00607D07" w:rsidRDefault="009F7C4D" w:rsidP="008A025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</w:t>
            </w:r>
            <w:r w:rsidR="00546C38">
              <w:rPr>
                <w:rFonts w:ascii="Times New Roman" w:hAnsi="Times New Roman" w:cs="Times New Roman"/>
                <w:sz w:val="24"/>
                <w:szCs w:val="24"/>
              </w:rPr>
              <w:t xml:space="preserve"> ispit (obrada odabrane teme, priprema prezentacije, javno izlaganje i obrana</w:t>
            </w:r>
            <w:r w:rsidR="00607D07" w:rsidRPr="00607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6C38">
              <w:rPr>
                <w:rFonts w:ascii="Times New Roman" w:hAnsi="Times New Roman" w:cs="Times New Roman"/>
                <w:sz w:val="24"/>
                <w:szCs w:val="24"/>
              </w:rPr>
              <w:t xml:space="preserve"> – 105</w:t>
            </w:r>
            <w:r w:rsidR="008A025A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  <w:r w:rsidR="00607D07"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: cca. </w:t>
            </w:r>
            <w:r w:rsidR="009450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6C3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607D07" w:rsidRPr="008A0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="00607D07" w:rsidRPr="0060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D07"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3D57" w:rsidRPr="00B02219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E65888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6588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STUDIJSKI PROGRAM NA KOJEM SE KOLEGIJ IZVODI</w:t>
            </w:r>
          </w:p>
        </w:tc>
        <w:tc>
          <w:tcPr>
            <w:tcW w:w="6890" w:type="dxa"/>
          </w:tcPr>
          <w:p w14:paraId="31CB6682" w14:textId="2E1ED948" w:rsidR="00B73D57" w:rsidRPr="00BB2B0F" w:rsidRDefault="00546C38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PAVO I JAVNA UPRAVA</w:t>
            </w:r>
          </w:p>
        </w:tc>
      </w:tr>
      <w:tr w:rsidR="00B73D57" w:rsidRPr="00B02219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16428030" w:rsidR="00B73D57" w:rsidRPr="00CA0049" w:rsidRDefault="00546C38" w:rsidP="00B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POSLIJEDIPLOMSKI SPECIJALISTIČKI STUDIJ</w:t>
            </w:r>
          </w:p>
        </w:tc>
      </w:tr>
      <w:tr w:rsidR="00B73D57" w:rsidRPr="00B02219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B02219" w:rsidRDefault="00B73D57" w:rsidP="00B25402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B02219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3D57" w:rsidRPr="00B24899" w14:paraId="61D1A39E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66C9D" w14:textId="27A65124" w:rsidR="00B73D57" w:rsidRPr="00EE1AFF" w:rsidRDefault="002E3DFB" w:rsidP="002E3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Razumijevan</w:t>
            </w:r>
            <w:r w:rsidR="00A614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je i vrednovanje posebnosti radnih odnosa državnih i javnih službenika</w:t>
            </w:r>
          </w:p>
        </w:tc>
      </w:tr>
      <w:tr w:rsidR="00B73D57" w:rsidRPr="00586E03" w14:paraId="658EE81D" w14:textId="77777777" w:rsidTr="00B25402">
        <w:trPr>
          <w:trHeight w:val="255"/>
        </w:trPr>
        <w:tc>
          <w:tcPr>
            <w:tcW w:w="2440" w:type="dxa"/>
          </w:tcPr>
          <w:p w14:paraId="427EC37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086DE14" w14:textId="77777777" w:rsidR="00A61465" w:rsidRDefault="00A6146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14. </w:t>
            </w:r>
            <w:r w:rsidRPr="00A614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Usporediti upravne tradicije prisutne na hrvatskim područjima i objasniti utjecaj upravne tradicije na razvoj i stanje hrvatske uprave.</w:t>
            </w:r>
          </w:p>
          <w:p w14:paraId="141E32C8" w14:textId="28C32E2C" w:rsidR="00790833" w:rsidRPr="00A61465" w:rsidRDefault="00790833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17. </w:t>
            </w:r>
            <w:r w:rsidRPr="007908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pravne posebnosti radnih odnosa državnih i javnih službenika te predložiti reforme usmjerene na povećanje učinkovitosti državne i javne uprave</w:t>
            </w:r>
            <w:r w:rsidR="005331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73D57" w:rsidRPr="00B02219" w14:paraId="16D32AEE" w14:textId="77777777" w:rsidTr="00B25402">
        <w:trPr>
          <w:trHeight w:val="255"/>
        </w:trPr>
        <w:tc>
          <w:tcPr>
            <w:tcW w:w="2440" w:type="dxa"/>
          </w:tcPr>
          <w:p w14:paraId="366B88F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0CB175D8" w:rsidR="00B73D57" w:rsidRPr="00CA0049" w:rsidRDefault="001C1193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</w:t>
            </w:r>
            <w:r w:rsidR="0012729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rednovanje</w:t>
            </w:r>
          </w:p>
        </w:tc>
      </w:tr>
      <w:tr w:rsidR="00B73D57" w:rsidRPr="00B02219" w14:paraId="5FDFB6A2" w14:textId="77777777" w:rsidTr="00B25402">
        <w:trPr>
          <w:trHeight w:val="255"/>
        </w:trPr>
        <w:tc>
          <w:tcPr>
            <w:tcW w:w="2440" w:type="dxa"/>
          </w:tcPr>
          <w:p w14:paraId="3E22B704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1FD2C80C" w:rsidR="00222224" w:rsidRPr="0034029A" w:rsidRDefault="00222224" w:rsidP="00452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</w:t>
            </w:r>
            <w:r w:rsidR="007908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prikupljanja i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upravljanja informacijama, sposobnost primjene znanja u praksi, sposobnost učenja, </w:t>
            </w:r>
            <w:r w:rsidR="00452C6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jasnog i razgovijetnoga usmenog i pisanog izražavanja, </w:t>
            </w:r>
            <w:r w:rsidR="002E3DF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timskog rada, sposobnost rješavanja problema, </w:t>
            </w:r>
            <w:r w:rsidR="007908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prezentacije </w:t>
            </w:r>
            <w:r w:rsidR="007908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rezultata istraživanja i njihove javne obrane,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etičnost</w:t>
            </w:r>
            <w:r w:rsidR="007908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istraživanju i radu u državnoj i javnoj službi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73D57" w:rsidRPr="00586E03" w14:paraId="29C52A20" w14:textId="77777777" w:rsidTr="00B25402">
        <w:trPr>
          <w:trHeight w:val="255"/>
        </w:trPr>
        <w:tc>
          <w:tcPr>
            <w:tcW w:w="2440" w:type="dxa"/>
          </w:tcPr>
          <w:p w14:paraId="246E59BE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58F49" w14:textId="77777777" w:rsidR="00B73D57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6D41B05" w14:textId="77777777" w:rsidR="0065627D" w:rsidRDefault="00C81E31" w:rsidP="00C81E3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i javni službenici te za njih mjerodavno pravo</w:t>
            </w:r>
          </w:p>
          <w:p w14:paraId="0E9DDC58" w14:textId="77777777" w:rsidR="00C81E31" w:rsidRDefault="00C81E31" w:rsidP="00C81E3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Različiti modeli službeničkih odnosa i njihovi učinci</w:t>
            </w:r>
          </w:p>
          <w:p w14:paraId="6466C8BB" w14:textId="77777777" w:rsidR="00C81E31" w:rsidRDefault="00C81E31" w:rsidP="00C81E3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 primjene radnog prava na javne službenike</w:t>
            </w:r>
          </w:p>
          <w:p w14:paraId="127FDEF7" w14:textId="77777777" w:rsidR="00C81E31" w:rsidRDefault="00C81E31" w:rsidP="00C81E3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Utjecaj krize i digitalizacije na službeničke odnose</w:t>
            </w:r>
          </w:p>
          <w:p w14:paraId="389974E7" w14:textId="77777777" w:rsidR="00302E52" w:rsidRDefault="00302E52" w:rsidP="00C81E3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Reforme službeničkih sustava i njihovi učinci</w:t>
            </w:r>
          </w:p>
          <w:p w14:paraId="309E144F" w14:textId="77777777" w:rsidR="00302E52" w:rsidRDefault="00302E52" w:rsidP="00C81E3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pravni instituti po kojima se status državnih službenika razlikuje od pravnog položaja osoba u radnom odnosu</w:t>
            </w:r>
          </w:p>
          <w:p w14:paraId="74A64580" w14:textId="1719F80C" w:rsidR="00302E52" w:rsidRPr="00C81E31" w:rsidRDefault="00302E52" w:rsidP="00C81E3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Zabrana diskriminacije i promicanje etičnosti u državnoj i javnoj službi</w:t>
            </w:r>
          </w:p>
        </w:tc>
      </w:tr>
      <w:tr w:rsidR="00B73D57" w:rsidRPr="00B02219" w14:paraId="6A94499C" w14:textId="77777777" w:rsidTr="00B25402">
        <w:trPr>
          <w:trHeight w:val="255"/>
        </w:trPr>
        <w:tc>
          <w:tcPr>
            <w:tcW w:w="2440" w:type="dxa"/>
          </w:tcPr>
          <w:p w14:paraId="0BEDD363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4D7D20F4" w:rsidR="00B73D57" w:rsidRPr="0034029A" w:rsidRDefault="0034029A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 w:rsidR="00302E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 propisa i sudske prakse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73D57" w:rsidRPr="00586E03" w14:paraId="5D6A973F" w14:textId="77777777" w:rsidTr="00B25402">
        <w:trPr>
          <w:trHeight w:val="255"/>
        </w:trPr>
        <w:tc>
          <w:tcPr>
            <w:tcW w:w="2440" w:type="dxa"/>
          </w:tcPr>
          <w:p w14:paraId="55D8C295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ADB0F5" w14:textId="52F6D505" w:rsidR="00B73D57" w:rsidRPr="00586E03" w:rsidRDefault="00E71137" w:rsidP="00586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6E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</w:t>
            </w:r>
            <w:r w:rsidR="00586E03" w:rsidRPr="00586E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kratkog </w:t>
            </w:r>
            <w:r w:rsidRPr="00586E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istraživa</w:t>
            </w:r>
            <w:r w:rsidR="00586E03" w:rsidRPr="00586E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čkog izvješća</w:t>
            </w:r>
            <w:r w:rsidRPr="00586E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odabranu temu</w:t>
            </w:r>
            <w:r w:rsidR="00586E03" w:rsidRPr="00586E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te njegova prezentacija i obrana pred ostalim studentima i nastavnikom</w:t>
            </w:r>
            <w:r w:rsidRPr="00586E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5331DD" w:rsidRPr="00586E03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411FDC88" w:rsidR="005331DD" w:rsidRPr="00E71137" w:rsidRDefault="005331DD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745440E6" w:rsidR="005331DD" w:rsidRPr="00222224" w:rsidRDefault="005331DD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Primjena </w:t>
            </w:r>
            <w:r w:rsidR="003168A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međunarodnih pravnih standarda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pravne stečevine EU na službeničke odnose</w:t>
            </w:r>
          </w:p>
        </w:tc>
      </w:tr>
      <w:tr w:rsidR="005331DD" w:rsidRPr="00586E03" w14:paraId="75D1135D" w14:textId="77777777" w:rsidTr="00B25402">
        <w:trPr>
          <w:trHeight w:val="255"/>
        </w:trPr>
        <w:tc>
          <w:tcPr>
            <w:tcW w:w="2440" w:type="dxa"/>
          </w:tcPr>
          <w:p w14:paraId="0A342FA6" w14:textId="2EC7FFAA" w:rsidR="005331DD" w:rsidRPr="005331DD" w:rsidRDefault="005331DD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9A7F7CC" w14:textId="4CC1F45D" w:rsidR="005331DD" w:rsidRPr="003168AA" w:rsidRDefault="003168AA" w:rsidP="003168A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68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Interpretirati utjecaj suvremenih upravnih doktrina te procesa modernizacije, europeizacije i informatizacije na javnu upravu.</w:t>
            </w:r>
          </w:p>
          <w:p w14:paraId="4BDA1B2F" w14:textId="77777777" w:rsidR="005331DD" w:rsidRDefault="005331DD" w:rsidP="0052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9A4795F" w14:textId="5D81FA32" w:rsidR="005331DD" w:rsidRPr="00FD30E9" w:rsidRDefault="005331DD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31DD" w:rsidRPr="00FD30E9" w14:paraId="683729FF" w14:textId="77777777" w:rsidTr="00B25402">
        <w:trPr>
          <w:trHeight w:val="255"/>
        </w:trPr>
        <w:tc>
          <w:tcPr>
            <w:tcW w:w="2440" w:type="dxa"/>
          </w:tcPr>
          <w:p w14:paraId="70E0DF87" w14:textId="0951BE42" w:rsidR="005331DD" w:rsidRPr="00E65888" w:rsidRDefault="005331DD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1995FCDA" w:rsidR="005331DD" w:rsidRPr="00CA0049" w:rsidRDefault="003168AA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331DD" w:rsidRPr="00586E03" w14:paraId="4F77930A" w14:textId="77777777" w:rsidTr="00B25402">
        <w:trPr>
          <w:trHeight w:val="255"/>
        </w:trPr>
        <w:tc>
          <w:tcPr>
            <w:tcW w:w="2440" w:type="dxa"/>
          </w:tcPr>
          <w:p w14:paraId="2753177F" w14:textId="3859A683" w:rsidR="005331DD" w:rsidRPr="00FD30E9" w:rsidRDefault="005331DD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82607" w14:textId="6255CB27" w:rsidR="005331DD" w:rsidRPr="00A364CA" w:rsidRDefault="005331DD" w:rsidP="00A36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B70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aženje relevantnih izvora pravne stečevine EU</w:t>
            </w:r>
            <w:r w:rsidRPr="000B70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njihova primjena pri rješava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nju rješavanja pitanja službeničkog prava</w:t>
            </w:r>
            <w:r w:rsidRPr="000B70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sposobnost logičkog argumentiranja uz uvažavanje drugačijeg mišljenja, sposobnost učenja, etičnost</w:t>
            </w:r>
          </w:p>
        </w:tc>
      </w:tr>
      <w:tr w:rsidR="005331DD" w:rsidRPr="00586E03" w14:paraId="14B97499" w14:textId="77777777" w:rsidTr="00B25402">
        <w:trPr>
          <w:trHeight w:val="255"/>
        </w:trPr>
        <w:tc>
          <w:tcPr>
            <w:tcW w:w="2440" w:type="dxa"/>
          </w:tcPr>
          <w:p w14:paraId="3950BED3" w14:textId="105F6FA9" w:rsidR="005331DD" w:rsidRPr="00B02219" w:rsidRDefault="005331DD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4B6DBA" w14:textId="77777777" w:rsidR="005331DD" w:rsidRPr="003D4468" w:rsidRDefault="005331DD" w:rsidP="0052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0BD4F6A" w14:textId="2180C166" w:rsidR="005331DD" w:rsidRPr="00D23088" w:rsidRDefault="00F3729F" w:rsidP="00D2308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Važnost prava</w:t>
            </w:r>
            <w:r w:rsidR="005331DD" w:rsidRPr="00D23088">
              <w:rPr>
                <w:rFonts w:ascii="Times New Roman" w:hAnsi="Times New Roman" w:cs="Times New Roman"/>
                <w:sz w:val="24"/>
                <w:szCs w:val="24"/>
              </w:rPr>
              <w:t xml:space="preserve"> Vijeća Europe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pravne stečevine </w:t>
            </w:r>
            <w:r w:rsidR="005331DD" w:rsidRPr="00D23088">
              <w:rPr>
                <w:rFonts w:ascii="Times New Roman" w:hAnsi="Times New Roman" w:cs="Times New Roman"/>
                <w:sz w:val="24"/>
                <w:szCs w:val="24"/>
              </w:rPr>
              <w:t>Europske unij</w:t>
            </w:r>
            <w:r w:rsidR="00D23088">
              <w:rPr>
                <w:rFonts w:ascii="Times New Roman" w:hAnsi="Times New Roman" w:cs="Times New Roman"/>
                <w:sz w:val="24"/>
                <w:szCs w:val="24"/>
              </w:rPr>
              <w:t>e za uređenje službeničkih odnosa</w:t>
            </w:r>
          </w:p>
          <w:p w14:paraId="0AAB58A2" w14:textId="42B5EDE8" w:rsidR="001805AE" w:rsidRDefault="00D23088" w:rsidP="00161E4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Primjena </w:t>
            </w:r>
            <w:r w:rsidR="001805AE">
              <w:rPr>
                <w:rFonts w:ascii="Times New Roman" w:hAnsi="Times New Roman" w:cs="Times New Roman"/>
                <w:sz w:val="24"/>
                <w:szCs w:val="24"/>
              </w:rPr>
              <w:t xml:space="preserve">dijela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pravne stečevine EU </w:t>
            </w:r>
            <w:r w:rsidR="001805AE">
              <w:rPr>
                <w:rFonts w:ascii="Times New Roman" w:hAnsi="Times New Roman" w:cs="Times New Roman"/>
                <w:sz w:val="24"/>
                <w:szCs w:val="24"/>
              </w:rPr>
              <w:t>važnog za službeničke odnose</w:t>
            </w:r>
          </w:p>
          <w:p w14:paraId="60E98B3E" w14:textId="6B5E2633" w:rsidR="001805AE" w:rsidRDefault="001805AE" w:rsidP="001805A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9D6">
              <w:rPr>
                <w:rFonts w:ascii="Times New Roman" w:hAnsi="Times New Roman" w:cs="Times New Roman"/>
                <w:sz w:val="24"/>
                <w:szCs w:val="24"/>
              </w:rPr>
              <w:t xml:space="preserve"> sloboda</w:t>
            </w:r>
            <w:r w:rsidR="00D23088">
              <w:rPr>
                <w:rFonts w:ascii="Times New Roman" w:hAnsi="Times New Roman" w:cs="Times New Roman"/>
                <w:sz w:val="24"/>
                <w:szCs w:val="24"/>
              </w:rPr>
              <w:t xml:space="preserve"> kretanja,</w:t>
            </w:r>
          </w:p>
          <w:p w14:paraId="5D90607F" w14:textId="2332795F" w:rsidR="001805AE" w:rsidRDefault="00E849D6" w:rsidP="001805A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zabrana</w:t>
            </w:r>
            <w:r w:rsidR="001805AE">
              <w:rPr>
                <w:rFonts w:ascii="Times New Roman" w:hAnsi="Times New Roman" w:cs="Times New Roman"/>
                <w:sz w:val="24"/>
                <w:szCs w:val="24"/>
              </w:rPr>
              <w:t xml:space="preserve"> diskriminacije,</w:t>
            </w:r>
          </w:p>
          <w:p w14:paraId="62BEDF0C" w14:textId="2C1E613B" w:rsidR="001805AE" w:rsidRDefault="001805AE" w:rsidP="001805A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9D6">
              <w:rPr>
                <w:rFonts w:ascii="Times New Roman" w:hAnsi="Times New Roman" w:cs="Times New Roman"/>
                <w:sz w:val="24"/>
                <w:szCs w:val="24"/>
              </w:rPr>
              <w:t xml:space="preserve"> ograničenog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radnog vremena,</w:t>
            </w:r>
            <w:r w:rsidR="00D23088">
              <w:rPr>
                <w:rFonts w:ascii="Times New Roman" w:hAnsi="Times New Roman" w:cs="Times New Roman"/>
                <w:sz w:val="24"/>
                <w:szCs w:val="24"/>
              </w:rPr>
              <w:t xml:space="preserve"> odmora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zaštite na radu,</w:t>
            </w:r>
          </w:p>
          <w:p w14:paraId="70AA4D9E" w14:textId="5E39BCF9" w:rsidR="001805AE" w:rsidRDefault="00E849D6" w:rsidP="001805A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rada na određeno vrijeme i s nepunim radnim vremenom</w:t>
            </w:r>
          </w:p>
          <w:p w14:paraId="0CF100D4" w14:textId="68137565" w:rsidR="005331DD" w:rsidRPr="00161E4F" w:rsidRDefault="001805AE" w:rsidP="001805A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088">
              <w:rPr>
                <w:rFonts w:ascii="Times New Roman" w:hAnsi="Times New Roman" w:cs="Times New Roman"/>
                <w:sz w:val="24"/>
                <w:szCs w:val="24"/>
              </w:rPr>
              <w:t xml:space="preserve"> prijenosa poduz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eća</w:t>
            </w:r>
            <w:r w:rsidR="00E84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1DD" w:rsidRPr="00B02219" w14:paraId="3048BB85" w14:textId="77777777" w:rsidTr="00B25402">
        <w:trPr>
          <w:trHeight w:val="255"/>
        </w:trPr>
        <w:tc>
          <w:tcPr>
            <w:tcW w:w="2440" w:type="dxa"/>
          </w:tcPr>
          <w:p w14:paraId="29BAD22C" w14:textId="7796F31A" w:rsidR="005331DD" w:rsidRPr="00B02219" w:rsidRDefault="001805AE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798CA9CF" w:rsidR="005331DD" w:rsidRPr="00B02219" w:rsidRDefault="005331DD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</w:t>
            </w:r>
            <w:r w:rsidR="00D2308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vođena diskusija,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propisa, sudske i upravne prakse,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samostalno čitanje literature.</w:t>
            </w:r>
          </w:p>
        </w:tc>
      </w:tr>
      <w:tr w:rsidR="005331DD" w:rsidRPr="00586E03" w14:paraId="651524AB" w14:textId="77777777" w:rsidTr="00B25402">
        <w:trPr>
          <w:trHeight w:val="255"/>
        </w:trPr>
        <w:tc>
          <w:tcPr>
            <w:tcW w:w="2440" w:type="dxa"/>
          </w:tcPr>
          <w:p w14:paraId="714EA060" w14:textId="778B2EA8" w:rsidR="005331DD" w:rsidRPr="00B02219" w:rsidRDefault="005331DD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6B7284" w14:textId="5E816C7D" w:rsidR="005331DD" w:rsidRPr="006E69B7" w:rsidRDefault="00586E03" w:rsidP="00D23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6E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kratkog istraživačkog izvješća na odabranu temu te njegova prezentacija i obrana pred ostalim studentima i nastavnikom.</w:t>
            </w:r>
          </w:p>
        </w:tc>
      </w:tr>
      <w:tr w:rsidR="005331DD" w:rsidRPr="00B02219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60F911D6" w:rsidR="005331DD" w:rsidRPr="00B02219" w:rsidRDefault="005331DD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03C4EED7" w:rsidR="005331DD" w:rsidRPr="00EE1AFF" w:rsidRDefault="005331DD" w:rsidP="00A455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Priprema prijedloga modernizacije odabranog dijela hrvatskog službeničkog sustava</w:t>
            </w:r>
          </w:p>
        </w:tc>
      </w:tr>
      <w:tr w:rsidR="005331DD" w:rsidRPr="00586E03" w14:paraId="68DAB038" w14:textId="77777777" w:rsidTr="00B25402">
        <w:trPr>
          <w:trHeight w:val="255"/>
        </w:trPr>
        <w:tc>
          <w:tcPr>
            <w:tcW w:w="2440" w:type="dxa"/>
          </w:tcPr>
          <w:p w14:paraId="6C787B6B" w14:textId="5A019755" w:rsidR="005331DD" w:rsidRPr="00B1053A" w:rsidRDefault="005331DD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2097D3F" w14:textId="77777777" w:rsidR="005331DD" w:rsidRPr="005331DD" w:rsidRDefault="005331DD" w:rsidP="005331D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331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Usporediti različite modele reforme državne uprave i lokalne samouprave i njihov utjecaj na organizaciju, službenike i procese u javnoj upravi.</w:t>
            </w:r>
          </w:p>
          <w:p w14:paraId="537AF8C7" w14:textId="5116CBC7" w:rsidR="005331DD" w:rsidRDefault="005331DD" w:rsidP="005331D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331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Predvidjeti učinke pravnih propisa i strateških dokumenata koji uređuju i utječu na pojedine komponente javne uprave.</w:t>
            </w:r>
          </w:p>
          <w:p w14:paraId="24F512B0" w14:textId="75337E23" w:rsidR="005331DD" w:rsidRPr="005331DD" w:rsidRDefault="005331DD" w:rsidP="00A455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331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 Pripremiti prijedloge poboljšanja organizacije i procesa u državnoj upravi, lokalnoj i regionalnoj samoupravi i djelatnostima javnih službi.</w:t>
            </w:r>
          </w:p>
        </w:tc>
      </w:tr>
      <w:tr w:rsidR="005331DD" w:rsidRPr="00B02219" w14:paraId="1F9DC191" w14:textId="77777777" w:rsidTr="00B25402">
        <w:trPr>
          <w:trHeight w:val="255"/>
        </w:trPr>
        <w:tc>
          <w:tcPr>
            <w:tcW w:w="2440" w:type="dxa"/>
          </w:tcPr>
          <w:p w14:paraId="28A73CB8" w14:textId="206463CB" w:rsidR="005331DD" w:rsidRPr="00B1053A" w:rsidRDefault="005331DD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46553445" w:rsidR="005331DD" w:rsidRPr="00CA0049" w:rsidRDefault="005331DD" w:rsidP="005224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5331DD" w:rsidRPr="00B02219" w14:paraId="31D16FCE" w14:textId="77777777" w:rsidTr="00B25402">
        <w:trPr>
          <w:trHeight w:val="255"/>
        </w:trPr>
        <w:tc>
          <w:tcPr>
            <w:tcW w:w="2440" w:type="dxa"/>
          </w:tcPr>
          <w:p w14:paraId="0217A1DC" w14:textId="4DC30685" w:rsidR="005331DD" w:rsidRPr="00B02219" w:rsidRDefault="005331DD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CEE5D" w14:textId="4DDDF2C8" w:rsidR="005331DD" w:rsidRPr="00521180" w:rsidRDefault="005331DD" w:rsidP="00521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stvaranja novih ideja, upravljačke vještine i poduzetništvo, izrada projektnih prijedloga, prezentacije i komunikacijske vještine.</w:t>
            </w:r>
          </w:p>
        </w:tc>
      </w:tr>
      <w:tr w:rsidR="005331DD" w:rsidRPr="00D076AA" w14:paraId="63F26317" w14:textId="77777777" w:rsidTr="00B25402">
        <w:trPr>
          <w:trHeight w:val="255"/>
        </w:trPr>
        <w:tc>
          <w:tcPr>
            <w:tcW w:w="2440" w:type="dxa"/>
          </w:tcPr>
          <w:p w14:paraId="4ABAFBCA" w14:textId="56B7D406" w:rsidR="005331DD" w:rsidRPr="00B02219" w:rsidRDefault="005331DD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95BC34" w14:textId="77777777" w:rsidR="005006D5" w:rsidRDefault="005331DD" w:rsidP="005006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F369C3F" w14:textId="63FE400A" w:rsidR="005006D5" w:rsidRDefault="005006D5" w:rsidP="00257BE1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Posebnosti istraživanja u području službeničkih odnosa (metode, pronalaženje izvora</w:t>
            </w:r>
            <w:r w:rsidR="00257BE1">
              <w:rPr>
                <w:rFonts w:ascii="Times New Roman" w:hAnsi="Times New Roman" w:cs="Times New Roman"/>
                <w:sz w:val="24"/>
                <w:szCs w:val="24"/>
              </w:rPr>
              <w:t>, odabir teme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2507C7" w14:textId="77777777" w:rsidR="00257BE1" w:rsidRDefault="00257BE1" w:rsidP="00257BE1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Pravila o pisanju znanstvenih i stručnih radova</w:t>
            </w:r>
          </w:p>
          <w:p w14:paraId="46A816C3" w14:textId="77777777" w:rsidR="00257BE1" w:rsidRDefault="00257BE1" w:rsidP="00257BE1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Plagiranje, korištenje alata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PlagScan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posljedice plagiranja</w:t>
            </w:r>
          </w:p>
          <w:p w14:paraId="32BBA695" w14:textId="1E96A0D2" w:rsidR="00257BE1" w:rsidRPr="00257BE1" w:rsidRDefault="00257BE1" w:rsidP="00257BE1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Etičnost u znanstvenom i stručnom radu</w:t>
            </w:r>
          </w:p>
        </w:tc>
      </w:tr>
      <w:tr w:rsidR="005331DD" w:rsidRPr="00B02219" w14:paraId="41336420" w14:textId="77777777" w:rsidTr="00B25402">
        <w:trPr>
          <w:trHeight w:val="255"/>
        </w:trPr>
        <w:tc>
          <w:tcPr>
            <w:tcW w:w="2440" w:type="dxa"/>
          </w:tcPr>
          <w:p w14:paraId="64D055B3" w14:textId="62EA04CC" w:rsidR="005331DD" w:rsidRPr="00B02219" w:rsidRDefault="005331DD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46C6F8F9" w:rsidR="005331DD" w:rsidRPr="00B02219" w:rsidRDefault="005331DD" w:rsidP="00F07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diskusija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propisa, sudske i upravne prakse,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samostalno čitanje literature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priprema projekata reforme određenog dijela službeničkog sustava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5331DD" w:rsidRPr="00F3729F" w14:paraId="5C297055" w14:textId="77777777" w:rsidTr="00B25402">
        <w:trPr>
          <w:trHeight w:val="255"/>
        </w:trPr>
        <w:tc>
          <w:tcPr>
            <w:tcW w:w="2440" w:type="dxa"/>
          </w:tcPr>
          <w:p w14:paraId="6B94FDA8" w14:textId="5A4A53C1" w:rsidR="005331DD" w:rsidRPr="00B02219" w:rsidRDefault="005331DD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D414A9" w14:textId="5D89500F" w:rsidR="005331DD" w:rsidRPr="005006D5" w:rsidRDefault="00586E03" w:rsidP="00500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6E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kratkog istraživačkog izvješća na odabranu temu te njegova prezentacija i obrana pred ostalim studentima i nastavnikom.</w:t>
            </w:r>
          </w:p>
        </w:tc>
      </w:tr>
    </w:tbl>
    <w:p w14:paraId="1B871678" w14:textId="77777777" w:rsidR="00B73D57" w:rsidRPr="005006D5" w:rsidRDefault="00B73D57" w:rsidP="00B73D57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2875B1F1" w14:textId="77777777" w:rsidR="00B73D57" w:rsidRPr="005006D5" w:rsidRDefault="00B73D57" w:rsidP="00B73D57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463834CE" w14:textId="77777777" w:rsidR="001130D6" w:rsidRPr="005006D5" w:rsidRDefault="001130D6">
      <w:pPr>
        <w:rPr>
          <w:lang w:val="hr-HR"/>
        </w:rPr>
      </w:pPr>
    </w:p>
    <w:sectPr w:rsidR="001130D6" w:rsidRPr="0050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9B70" w16cex:dateUtc="2021-06-28T17:03:00Z"/>
  <w16cex:commentExtensible w16cex:durableId="24849CC5" w16cex:dateUtc="2021-06-28T17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290"/>
    <w:multiLevelType w:val="hybridMultilevel"/>
    <w:tmpl w:val="E2847B16"/>
    <w:lvl w:ilvl="0" w:tplc="160AE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1ED0"/>
    <w:multiLevelType w:val="hybridMultilevel"/>
    <w:tmpl w:val="F47E1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386A"/>
    <w:multiLevelType w:val="hybridMultilevel"/>
    <w:tmpl w:val="A9A81CB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70FF4"/>
    <w:multiLevelType w:val="hybridMultilevel"/>
    <w:tmpl w:val="6FB032AE"/>
    <w:lvl w:ilvl="0" w:tplc="8B0E1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EA3D48"/>
    <w:multiLevelType w:val="hybridMultilevel"/>
    <w:tmpl w:val="FB384134"/>
    <w:lvl w:ilvl="0" w:tplc="C4E88774">
      <w:start w:val="1"/>
      <w:numFmt w:val="decimal"/>
      <w:lvlText w:val="%1."/>
      <w:lvlJc w:val="left"/>
      <w:pPr>
        <w:ind w:left="705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D68F1"/>
    <w:multiLevelType w:val="hybridMultilevel"/>
    <w:tmpl w:val="4F306A06"/>
    <w:lvl w:ilvl="0" w:tplc="BEA67B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77341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22C69"/>
    <w:multiLevelType w:val="hybridMultilevel"/>
    <w:tmpl w:val="5AA605DA"/>
    <w:lvl w:ilvl="0" w:tplc="D3AE49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" w15:restartNumberingAfterBreak="0">
    <w:nsid w:val="4F7B5704"/>
    <w:multiLevelType w:val="hybridMultilevel"/>
    <w:tmpl w:val="87BE273E"/>
    <w:lvl w:ilvl="0" w:tplc="C37AAB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C4E"/>
    <w:multiLevelType w:val="hybridMultilevel"/>
    <w:tmpl w:val="675E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E118C8"/>
    <w:multiLevelType w:val="hybridMultilevel"/>
    <w:tmpl w:val="147C2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97211"/>
    <w:multiLevelType w:val="hybridMultilevel"/>
    <w:tmpl w:val="34389F06"/>
    <w:lvl w:ilvl="0" w:tplc="11B82BD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44368"/>
    <w:multiLevelType w:val="hybridMultilevel"/>
    <w:tmpl w:val="0A6E6DFC"/>
    <w:lvl w:ilvl="0" w:tplc="C1EAA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8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95B9D"/>
    <w:multiLevelType w:val="hybridMultilevel"/>
    <w:tmpl w:val="9A4A8AE6"/>
    <w:lvl w:ilvl="0" w:tplc="AECEB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75F7D"/>
    <w:multiLevelType w:val="hybridMultilevel"/>
    <w:tmpl w:val="FAD2E606"/>
    <w:lvl w:ilvl="0" w:tplc="393046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31"/>
  </w:num>
  <w:num w:numId="4">
    <w:abstractNumId w:val="38"/>
  </w:num>
  <w:num w:numId="5">
    <w:abstractNumId w:val="41"/>
  </w:num>
  <w:num w:numId="6">
    <w:abstractNumId w:val="4"/>
  </w:num>
  <w:num w:numId="7">
    <w:abstractNumId w:val="16"/>
  </w:num>
  <w:num w:numId="8">
    <w:abstractNumId w:val="14"/>
  </w:num>
  <w:num w:numId="9">
    <w:abstractNumId w:val="47"/>
  </w:num>
  <w:num w:numId="10">
    <w:abstractNumId w:val="3"/>
  </w:num>
  <w:num w:numId="11">
    <w:abstractNumId w:val="32"/>
  </w:num>
  <w:num w:numId="12">
    <w:abstractNumId w:val="46"/>
  </w:num>
  <w:num w:numId="13">
    <w:abstractNumId w:val="10"/>
  </w:num>
  <w:num w:numId="14">
    <w:abstractNumId w:val="44"/>
  </w:num>
  <w:num w:numId="15">
    <w:abstractNumId w:val="42"/>
  </w:num>
  <w:num w:numId="16">
    <w:abstractNumId w:val="20"/>
  </w:num>
  <w:num w:numId="17">
    <w:abstractNumId w:val="29"/>
  </w:num>
  <w:num w:numId="18">
    <w:abstractNumId w:val="15"/>
  </w:num>
  <w:num w:numId="19">
    <w:abstractNumId w:val="6"/>
  </w:num>
  <w:num w:numId="20">
    <w:abstractNumId w:val="35"/>
  </w:num>
  <w:num w:numId="21">
    <w:abstractNumId w:val="5"/>
  </w:num>
  <w:num w:numId="22">
    <w:abstractNumId w:val="27"/>
  </w:num>
  <w:num w:numId="23">
    <w:abstractNumId w:val="17"/>
  </w:num>
  <w:num w:numId="24">
    <w:abstractNumId w:val="2"/>
  </w:num>
  <w:num w:numId="25">
    <w:abstractNumId w:val="39"/>
  </w:num>
  <w:num w:numId="26">
    <w:abstractNumId w:val="36"/>
  </w:num>
  <w:num w:numId="27">
    <w:abstractNumId w:val="34"/>
  </w:num>
  <w:num w:numId="28">
    <w:abstractNumId w:val="23"/>
  </w:num>
  <w:num w:numId="29">
    <w:abstractNumId w:val="9"/>
  </w:num>
  <w:num w:numId="30">
    <w:abstractNumId w:val="24"/>
  </w:num>
  <w:num w:numId="31">
    <w:abstractNumId w:val="37"/>
  </w:num>
  <w:num w:numId="32">
    <w:abstractNumId w:val="18"/>
  </w:num>
  <w:num w:numId="33">
    <w:abstractNumId w:val="30"/>
  </w:num>
  <w:num w:numId="34">
    <w:abstractNumId w:val="43"/>
  </w:num>
  <w:num w:numId="35">
    <w:abstractNumId w:val="13"/>
  </w:num>
  <w:num w:numId="36">
    <w:abstractNumId w:val="26"/>
  </w:num>
  <w:num w:numId="37">
    <w:abstractNumId w:val="8"/>
  </w:num>
  <w:num w:numId="38">
    <w:abstractNumId w:val="25"/>
  </w:num>
  <w:num w:numId="39">
    <w:abstractNumId w:val="33"/>
  </w:num>
  <w:num w:numId="40">
    <w:abstractNumId w:val="7"/>
  </w:num>
  <w:num w:numId="41">
    <w:abstractNumId w:val="21"/>
  </w:num>
  <w:num w:numId="42">
    <w:abstractNumId w:val="1"/>
  </w:num>
  <w:num w:numId="43">
    <w:abstractNumId w:val="0"/>
  </w:num>
  <w:num w:numId="44">
    <w:abstractNumId w:val="40"/>
  </w:num>
  <w:num w:numId="45">
    <w:abstractNumId w:val="22"/>
  </w:num>
  <w:num w:numId="46">
    <w:abstractNumId w:val="45"/>
  </w:num>
  <w:num w:numId="47">
    <w:abstractNumId w:val="1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40752"/>
    <w:rsid w:val="00076819"/>
    <w:rsid w:val="000B70D0"/>
    <w:rsid w:val="000C58C5"/>
    <w:rsid w:val="001130D6"/>
    <w:rsid w:val="00127299"/>
    <w:rsid w:val="00127CBE"/>
    <w:rsid w:val="00161E4F"/>
    <w:rsid w:val="001650CA"/>
    <w:rsid w:val="001675CC"/>
    <w:rsid w:val="001805AE"/>
    <w:rsid w:val="001C1193"/>
    <w:rsid w:val="001E17FB"/>
    <w:rsid w:val="001F0CCA"/>
    <w:rsid w:val="001F5FFF"/>
    <w:rsid w:val="00214F7E"/>
    <w:rsid w:val="00222224"/>
    <w:rsid w:val="00257BE1"/>
    <w:rsid w:val="0026115A"/>
    <w:rsid w:val="00270674"/>
    <w:rsid w:val="00293DAC"/>
    <w:rsid w:val="002E3DFB"/>
    <w:rsid w:val="00302E52"/>
    <w:rsid w:val="003168AA"/>
    <w:rsid w:val="00325547"/>
    <w:rsid w:val="0034029A"/>
    <w:rsid w:val="00354819"/>
    <w:rsid w:val="0037574F"/>
    <w:rsid w:val="003827EE"/>
    <w:rsid w:val="003A0036"/>
    <w:rsid w:val="003B2A1E"/>
    <w:rsid w:val="003D4468"/>
    <w:rsid w:val="00436A14"/>
    <w:rsid w:val="00452C6C"/>
    <w:rsid w:val="005006D5"/>
    <w:rsid w:val="00503A38"/>
    <w:rsid w:val="00521180"/>
    <w:rsid w:val="005224B5"/>
    <w:rsid w:val="005331DD"/>
    <w:rsid w:val="00534495"/>
    <w:rsid w:val="00546C38"/>
    <w:rsid w:val="00586E03"/>
    <w:rsid w:val="00602206"/>
    <w:rsid w:val="00607D07"/>
    <w:rsid w:val="0065627D"/>
    <w:rsid w:val="006E639A"/>
    <w:rsid w:val="006E69B7"/>
    <w:rsid w:val="00772023"/>
    <w:rsid w:val="00790833"/>
    <w:rsid w:val="007A424E"/>
    <w:rsid w:val="007B7016"/>
    <w:rsid w:val="007F18CE"/>
    <w:rsid w:val="00846383"/>
    <w:rsid w:val="008851FC"/>
    <w:rsid w:val="008A025A"/>
    <w:rsid w:val="009414E7"/>
    <w:rsid w:val="0094500B"/>
    <w:rsid w:val="009F7C4D"/>
    <w:rsid w:val="00A364CA"/>
    <w:rsid w:val="00A36FD5"/>
    <w:rsid w:val="00A455F8"/>
    <w:rsid w:val="00A61465"/>
    <w:rsid w:val="00AD3EF2"/>
    <w:rsid w:val="00B1053A"/>
    <w:rsid w:val="00B24899"/>
    <w:rsid w:val="00B73D57"/>
    <w:rsid w:val="00BB2B0F"/>
    <w:rsid w:val="00BC7620"/>
    <w:rsid w:val="00C03114"/>
    <w:rsid w:val="00C81E31"/>
    <w:rsid w:val="00CA0049"/>
    <w:rsid w:val="00CD1C4E"/>
    <w:rsid w:val="00D076AA"/>
    <w:rsid w:val="00D105BA"/>
    <w:rsid w:val="00D23088"/>
    <w:rsid w:val="00D26F17"/>
    <w:rsid w:val="00DF2E22"/>
    <w:rsid w:val="00E65888"/>
    <w:rsid w:val="00E71137"/>
    <w:rsid w:val="00E849D6"/>
    <w:rsid w:val="00EE1AFF"/>
    <w:rsid w:val="00F07CF8"/>
    <w:rsid w:val="00F3729F"/>
    <w:rsid w:val="00FA1580"/>
    <w:rsid w:val="00FA19F0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docId w15:val="{7DCB7D2F-86AA-44B5-824D-C2AA8FB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B56B-1B33-4109-9FDD-86C85B02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XX</cp:lastModifiedBy>
  <cp:revision>2</cp:revision>
  <dcterms:created xsi:type="dcterms:W3CDTF">2021-07-15T11:09:00Z</dcterms:created>
  <dcterms:modified xsi:type="dcterms:W3CDTF">2021-07-15T11:09:00Z</dcterms:modified>
</cp:coreProperties>
</file>