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37" w:rsidRPr="00B43D48" w:rsidRDefault="00C741A0" w:rsidP="00B43D4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43D48">
        <w:rPr>
          <w:rFonts w:ascii="Arial" w:hAnsi="Arial" w:cs="Arial"/>
          <w:b/>
          <w:sz w:val="24"/>
          <w:szCs w:val="24"/>
        </w:rPr>
        <w:t>MEĐUNARODNO PRIVATNO PRAVO – PISANI DIO ISPITA</w:t>
      </w:r>
    </w:p>
    <w:p w:rsidR="00C741A0" w:rsidRPr="00B43D48" w:rsidRDefault="00C741A0" w:rsidP="00B43D4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741A0" w:rsidRPr="00B43D48" w:rsidRDefault="00C741A0" w:rsidP="00B43D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43D48">
        <w:rPr>
          <w:rFonts w:ascii="Arial" w:hAnsi="Arial" w:cs="Arial"/>
          <w:sz w:val="24"/>
          <w:szCs w:val="24"/>
        </w:rPr>
        <w:tab/>
      </w:r>
      <w:r w:rsidRPr="00B43D48">
        <w:rPr>
          <w:rFonts w:ascii="Arial" w:hAnsi="Arial" w:cs="Arial"/>
          <w:sz w:val="24"/>
          <w:szCs w:val="24"/>
        </w:rPr>
        <w:tab/>
      </w:r>
      <w:r w:rsidRPr="00B43D48">
        <w:rPr>
          <w:rFonts w:ascii="Arial" w:hAnsi="Arial" w:cs="Arial"/>
          <w:sz w:val="24"/>
          <w:szCs w:val="24"/>
        </w:rPr>
        <w:tab/>
      </w:r>
      <w:r w:rsidRPr="00B43D48">
        <w:rPr>
          <w:rFonts w:ascii="Arial" w:hAnsi="Arial" w:cs="Arial"/>
          <w:sz w:val="24"/>
          <w:szCs w:val="24"/>
        </w:rPr>
        <w:tab/>
      </w:r>
      <w:r w:rsidRPr="00B43D48">
        <w:rPr>
          <w:rFonts w:ascii="Arial" w:hAnsi="Arial" w:cs="Arial"/>
          <w:sz w:val="24"/>
          <w:szCs w:val="24"/>
        </w:rPr>
        <w:tab/>
      </w:r>
      <w:r w:rsidRPr="00B43D48">
        <w:rPr>
          <w:rFonts w:ascii="Arial" w:hAnsi="Arial" w:cs="Arial"/>
          <w:sz w:val="24"/>
          <w:szCs w:val="24"/>
        </w:rPr>
        <w:tab/>
      </w:r>
      <w:r w:rsidRPr="00B43D48">
        <w:rPr>
          <w:rFonts w:ascii="Arial" w:hAnsi="Arial" w:cs="Arial"/>
          <w:sz w:val="24"/>
          <w:szCs w:val="24"/>
        </w:rPr>
        <w:tab/>
      </w:r>
      <w:r w:rsidRPr="00B43D48">
        <w:rPr>
          <w:rFonts w:ascii="Arial" w:hAnsi="Arial" w:cs="Arial"/>
          <w:sz w:val="24"/>
          <w:szCs w:val="24"/>
        </w:rPr>
        <w:tab/>
      </w:r>
      <w:r w:rsidRPr="00B43D48">
        <w:rPr>
          <w:rFonts w:ascii="Arial" w:hAnsi="Arial" w:cs="Arial"/>
          <w:sz w:val="24"/>
          <w:szCs w:val="24"/>
        </w:rPr>
        <w:tab/>
        <w:t>Zagreb, 13. travnja 2016.</w:t>
      </w:r>
    </w:p>
    <w:p w:rsidR="00C741A0" w:rsidRPr="00B43D48" w:rsidRDefault="00C741A0" w:rsidP="00B43D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41A0" w:rsidRPr="00B43D48" w:rsidRDefault="00E96B5C" w:rsidP="00B43D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43D48">
        <w:rPr>
          <w:rFonts w:ascii="Arial" w:hAnsi="Arial" w:cs="Arial"/>
          <w:sz w:val="24"/>
          <w:szCs w:val="24"/>
        </w:rPr>
        <w:t>ODGOVORITE NA SLJEDEĆ</w:t>
      </w:r>
      <w:r w:rsidR="00C741A0" w:rsidRPr="00B43D48">
        <w:rPr>
          <w:rFonts w:ascii="Arial" w:hAnsi="Arial" w:cs="Arial"/>
          <w:sz w:val="24"/>
          <w:szCs w:val="24"/>
        </w:rPr>
        <w:t>A PITANJA:</w:t>
      </w:r>
    </w:p>
    <w:p w:rsidR="00C741A0" w:rsidRPr="00B43D48" w:rsidRDefault="00C741A0" w:rsidP="00B43D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41A0" w:rsidRPr="00B43D48" w:rsidRDefault="00C741A0" w:rsidP="00B43D4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43D48">
        <w:rPr>
          <w:rFonts w:ascii="Arial" w:hAnsi="Arial" w:cs="Arial"/>
          <w:b/>
          <w:sz w:val="24"/>
          <w:szCs w:val="24"/>
        </w:rPr>
        <w:t>NAPUTAK: 1) ZA SVAKI FORMALNI PRAVNI IZVOR KOJI U TEKSTU PRVI PUTA SPOMINJETE NAPIŠITE PUNI NAZIV I RELEVANTNU GODINU!</w:t>
      </w:r>
    </w:p>
    <w:p w:rsidR="00C741A0" w:rsidRPr="00B43D48" w:rsidRDefault="00C741A0" w:rsidP="00B43D4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43D48">
        <w:rPr>
          <w:rFonts w:ascii="Arial" w:hAnsi="Arial" w:cs="Arial"/>
          <w:b/>
          <w:sz w:val="24"/>
          <w:szCs w:val="24"/>
        </w:rPr>
        <w:tab/>
        <w:t xml:space="preserve">         2) ODGOVORITE NA PITANJA (OD 1.-5) PIŠITE REDOSLJEDOM POTPITANJA!</w:t>
      </w:r>
    </w:p>
    <w:p w:rsidR="00C741A0" w:rsidRPr="00B43D48" w:rsidRDefault="00C741A0" w:rsidP="00B43D4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43D48">
        <w:rPr>
          <w:rFonts w:ascii="Arial" w:hAnsi="Arial" w:cs="Arial"/>
          <w:b/>
          <w:sz w:val="24"/>
          <w:szCs w:val="24"/>
        </w:rPr>
        <w:t xml:space="preserve">                    3) NAVEDITE OZNAKU PITANJA I POTPITANJA NA KOJE DAJETE ODGOVOR!</w:t>
      </w:r>
    </w:p>
    <w:p w:rsidR="00C741A0" w:rsidRPr="00B43D48" w:rsidRDefault="00C741A0" w:rsidP="00B43D4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43D48">
        <w:rPr>
          <w:rFonts w:ascii="Arial" w:hAnsi="Arial" w:cs="Arial"/>
          <w:b/>
          <w:sz w:val="24"/>
          <w:szCs w:val="24"/>
        </w:rPr>
        <w:t xml:space="preserve">                    4) NA PITANJA ODGOVARAJTE CJELOVITIM REČENICAMA!</w:t>
      </w:r>
    </w:p>
    <w:p w:rsidR="00C741A0" w:rsidRPr="00B43D48" w:rsidRDefault="00C741A0" w:rsidP="00B43D4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43D48">
        <w:rPr>
          <w:rFonts w:ascii="Arial" w:hAnsi="Arial" w:cs="Arial"/>
          <w:b/>
          <w:sz w:val="24"/>
          <w:szCs w:val="24"/>
        </w:rPr>
        <w:t xml:space="preserve">                    5) NEČITKO NAPISANE RIJEČI I ODGOVORE NE MOŽEMO POZITIVNO OCIJENITI.  </w:t>
      </w:r>
    </w:p>
    <w:p w:rsidR="00C741A0" w:rsidRPr="00B43D48" w:rsidRDefault="00C741A0" w:rsidP="00B43D4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741A0" w:rsidRPr="00B43D48" w:rsidRDefault="00C741A0" w:rsidP="00B43D48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B43D48">
        <w:rPr>
          <w:rFonts w:ascii="Arial" w:hAnsi="Arial" w:cs="Arial"/>
          <w:b/>
          <w:sz w:val="24"/>
          <w:szCs w:val="24"/>
        </w:rPr>
        <w:t>SUVREMENO EUROPSKO MPP</w:t>
      </w:r>
    </w:p>
    <w:p w:rsidR="00C741A0" w:rsidRPr="00B43D48" w:rsidRDefault="00C741A0" w:rsidP="00B43D48">
      <w:pPr>
        <w:pStyle w:val="Odlomakpopis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741A0" w:rsidRPr="00B43D48" w:rsidRDefault="00C741A0" w:rsidP="00B43D48">
      <w:pPr>
        <w:pStyle w:val="Odlomakpopisa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43D48">
        <w:rPr>
          <w:rFonts w:ascii="Arial" w:hAnsi="Arial" w:cs="Arial"/>
          <w:sz w:val="24"/>
          <w:szCs w:val="24"/>
        </w:rPr>
        <w:t>Navedite naziv i sastavne dijelove važećeg europskog pravnog akta europskog primarnog prava koji određuje pravni okvir EU MPP-a. Kada je taj pravni akt donesen i kada je stupio na snagu?</w:t>
      </w:r>
    </w:p>
    <w:p w:rsidR="00C741A0" w:rsidRPr="00B43D48" w:rsidRDefault="00C741A0" w:rsidP="00B43D48">
      <w:pPr>
        <w:pStyle w:val="Odlomakpopisa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43D48">
        <w:rPr>
          <w:rFonts w:ascii="Arial" w:hAnsi="Arial" w:cs="Arial"/>
          <w:sz w:val="24"/>
          <w:szCs w:val="24"/>
        </w:rPr>
        <w:t>Navedite cjelovite nazive i godine pet uredaba EU koje sadrže odredbe EU MPP.</w:t>
      </w:r>
    </w:p>
    <w:p w:rsidR="00C741A0" w:rsidRPr="00B43D48" w:rsidRDefault="00C741A0" w:rsidP="00B43D48">
      <w:pPr>
        <w:pStyle w:val="Odlomakpopisa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43D48">
        <w:rPr>
          <w:rFonts w:ascii="Arial" w:hAnsi="Arial" w:cs="Arial"/>
          <w:sz w:val="24"/>
          <w:szCs w:val="24"/>
        </w:rPr>
        <w:t>Što su to europski međunarodni ugovori? Odredite njihovu poziciju među izvorima EU MPP. Navedite dva primjera navedenih formalnih pravnih izvora.</w:t>
      </w:r>
    </w:p>
    <w:p w:rsidR="00C741A0" w:rsidRPr="00B43D48" w:rsidRDefault="00C741A0" w:rsidP="00B43D48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741A0" w:rsidRPr="00B43D48" w:rsidRDefault="00C741A0" w:rsidP="00B43D48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B43D48">
        <w:rPr>
          <w:rFonts w:ascii="Arial" w:hAnsi="Arial" w:cs="Arial"/>
          <w:b/>
          <w:sz w:val="24"/>
          <w:szCs w:val="24"/>
        </w:rPr>
        <w:t>MPP</w:t>
      </w:r>
      <w:r w:rsidR="00E96B5C" w:rsidRPr="00B43D48">
        <w:rPr>
          <w:rFonts w:ascii="Arial" w:hAnsi="Arial" w:cs="Arial"/>
          <w:b/>
          <w:sz w:val="24"/>
          <w:szCs w:val="24"/>
        </w:rPr>
        <w:t xml:space="preserve"> </w:t>
      </w:r>
      <w:r w:rsidRPr="00B43D48">
        <w:rPr>
          <w:rFonts w:ascii="Arial" w:hAnsi="Arial" w:cs="Arial"/>
          <w:b/>
          <w:sz w:val="24"/>
          <w:szCs w:val="24"/>
        </w:rPr>
        <w:t>-</w:t>
      </w:r>
      <w:r w:rsidR="00E96B5C" w:rsidRPr="00B43D48">
        <w:rPr>
          <w:rFonts w:ascii="Arial" w:hAnsi="Arial" w:cs="Arial"/>
          <w:b/>
          <w:sz w:val="24"/>
          <w:szCs w:val="24"/>
        </w:rPr>
        <w:t xml:space="preserve"> </w:t>
      </w:r>
      <w:r w:rsidRPr="00B43D48">
        <w:rPr>
          <w:rFonts w:ascii="Arial" w:hAnsi="Arial" w:cs="Arial"/>
          <w:b/>
          <w:sz w:val="24"/>
          <w:szCs w:val="24"/>
        </w:rPr>
        <w:t>MJERODAVNO PRAVO</w:t>
      </w:r>
    </w:p>
    <w:p w:rsidR="00C741A0" w:rsidRPr="00B43D48" w:rsidRDefault="00C741A0" w:rsidP="00B43D48">
      <w:pPr>
        <w:pStyle w:val="Odlomakpopis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741A0" w:rsidRPr="00B43D48" w:rsidRDefault="00C741A0" w:rsidP="00B43D48">
      <w:pPr>
        <w:pStyle w:val="Odlomakpopisa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43D48">
        <w:rPr>
          <w:rFonts w:ascii="Arial" w:hAnsi="Arial" w:cs="Arial"/>
          <w:sz w:val="24"/>
          <w:szCs w:val="24"/>
        </w:rPr>
        <w:t xml:space="preserve">Objasnite što je to </w:t>
      </w:r>
      <w:proofErr w:type="spellStart"/>
      <w:r w:rsidRPr="00B43D48">
        <w:rPr>
          <w:rFonts w:ascii="Arial" w:hAnsi="Arial" w:cs="Arial"/>
          <w:i/>
          <w:sz w:val="24"/>
          <w:szCs w:val="24"/>
        </w:rPr>
        <w:t>lex</w:t>
      </w:r>
      <w:proofErr w:type="spellEnd"/>
      <w:r w:rsidRPr="00B43D4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3D48">
        <w:rPr>
          <w:rFonts w:ascii="Arial" w:hAnsi="Arial" w:cs="Arial"/>
          <w:i/>
          <w:sz w:val="24"/>
          <w:szCs w:val="24"/>
        </w:rPr>
        <w:t>causae</w:t>
      </w:r>
      <w:proofErr w:type="spellEnd"/>
      <w:r w:rsidRPr="00B43D48">
        <w:rPr>
          <w:rFonts w:ascii="Arial" w:hAnsi="Arial" w:cs="Arial"/>
          <w:sz w:val="24"/>
          <w:szCs w:val="24"/>
        </w:rPr>
        <w:t>?</w:t>
      </w:r>
      <w:r w:rsidRPr="00B43D48">
        <w:rPr>
          <w:rFonts w:ascii="Arial" w:hAnsi="Arial" w:cs="Arial"/>
          <w:i/>
          <w:sz w:val="24"/>
          <w:szCs w:val="24"/>
        </w:rPr>
        <w:t xml:space="preserve"> </w:t>
      </w:r>
      <w:r w:rsidRPr="00B43D48">
        <w:rPr>
          <w:rFonts w:ascii="Arial" w:hAnsi="Arial" w:cs="Arial"/>
          <w:sz w:val="24"/>
          <w:szCs w:val="24"/>
        </w:rPr>
        <w:t>Navedite o tome dva konkretna kolizijska pravila.</w:t>
      </w:r>
    </w:p>
    <w:p w:rsidR="00C741A0" w:rsidRPr="00B43D48" w:rsidRDefault="00C741A0" w:rsidP="00B43D48">
      <w:pPr>
        <w:pStyle w:val="Odlomakpopisa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43D48">
        <w:rPr>
          <w:rFonts w:ascii="Arial" w:hAnsi="Arial" w:cs="Arial"/>
          <w:sz w:val="24"/>
          <w:szCs w:val="24"/>
        </w:rPr>
        <w:t xml:space="preserve">Što je to </w:t>
      </w:r>
      <w:proofErr w:type="spellStart"/>
      <w:r w:rsidRPr="00B43D48">
        <w:rPr>
          <w:rFonts w:ascii="Arial" w:hAnsi="Arial" w:cs="Arial"/>
          <w:i/>
          <w:sz w:val="24"/>
          <w:szCs w:val="24"/>
        </w:rPr>
        <w:t>lex</w:t>
      </w:r>
      <w:proofErr w:type="spellEnd"/>
      <w:r w:rsidRPr="00B43D4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3D48">
        <w:rPr>
          <w:rFonts w:ascii="Arial" w:hAnsi="Arial" w:cs="Arial"/>
          <w:i/>
          <w:sz w:val="24"/>
          <w:szCs w:val="24"/>
        </w:rPr>
        <w:t>loci</w:t>
      </w:r>
      <w:proofErr w:type="spellEnd"/>
      <w:r w:rsidRPr="00B43D4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3D48">
        <w:rPr>
          <w:rFonts w:ascii="Arial" w:hAnsi="Arial" w:cs="Arial"/>
          <w:i/>
          <w:sz w:val="24"/>
          <w:szCs w:val="24"/>
        </w:rPr>
        <w:t>destinationis</w:t>
      </w:r>
      <w:proofErr w:type="spellEnd"/>
      <w:r w:rsidR="00E96B5C" w:rsidRPr="00B43D48">
        <w:rPr>
          <w:rFonts w:ascii="Arial" w:hAnsi="Arial" w:cs="Arial"/>
          <w:sz w:val="24"/>
          <w:szCs w:val="24"/>
        </w:rPr>
        <w:t>? O kojem statutu je riječ? Zašto je to pravo najuže veze?</w:t>
      </w:r>
    </w:p>
    <w:p w:rsidR="00E96B5C" w:rsidRPr="00B43D48" w:rsidRDefault="00E96B5C" w:rsidP="00B43D48">
      <w:pPr>
        <w:pStyle w:val="Odlomakpopisa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43D48">
        <w:rPr>
          <w:rFonts w:ascii="Arial" w:hAnsi="Arial" w:cs="Arial"/>
          <w:sz w:val="24"/>
          <w:szCs w:val="24"/>
        </w:rPr>
        <w:t xml:space="preserve">Objasnite </w:t>
      </w:r>
      <w:proofErr w:type="spellStart"/>
      <w:r w:rsidRPr="00B43D48">
        <w:rPr>
          <w:rFonts w:ascii="Arial" w:hAnsi="Arial" w:cs="Arial"/>
          <w:i/>
          <w:sz w:val="24"/>
          <w:szCs w:val="24"/>
        </w:rPr>
        <w:t>lex</w:t>
      </w:r>
      <w:proofErr w:type="spellEnd"/>
      <w:r w:rsidRPr="00B43D4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3D48">
        <w:rPr>
          <w:rFonts w:ascii="Arial" w:hAnsi="Arial" w:cs="Arial"/>
          <w:i/>
          <w:sz w:val="24"/>
          <w:szCs w:val="24"/>
        </w:rPr>
        <w:t>loci</w:t>
      </w:r>
      <w:proofErr w:type="spellEnd"/>
      <w:r w:rsidRPr="00B43D4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3D48">
        <w:rPr>
          <w:rFonts w:ascii="Arial" w:hAnsi="Arial" w:cs="Arial"/>
          <w:i/>
          <w:sz w:val="24"/>
          <w:szCs w:val="24"/>
        </w:rPr>
        <w:t>protectionis</w:t>
      </w:r>
      <w:proofErr w:type="spellEnd"/>
      <w:r w:rsidRPr="00B43D48">
        <w:rPr>
          <w:rFonts w:ascii="Arial" w:hAnsi="Arial" w:cs="Arial"/>
          <w:sz w:val="24"/>
          <w:szCs w:val="24"/>
        </w:rPr>
        <w:t>? Navedite i kategoriju vezivanja za koju je mjerodavna.</w:t>
      </w:r>
    </w:p>
    <w:p w:rsidR="00E96B5C" w:rsidRPr="00B43D48" w:rsidRDefault="00E96B5C" w:rsidP="00B43D48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96B5C" w:rsidRPr="00B43D48" w:rsidRDefault="00E96B5C" w:rsidP="00B43D48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B43D48">
        <w:rPr>
          <w:rFonts w:ascii="Arial" w:hAnsi="Arial" w:cs="Arial"/>
          <w:b/>
          <w:sz w:val="24"/>
          <w:szCs w:val="24"/>
        </w:rPr>
        <w:t xml:space="preserve">EUMPP – POSEBNI DIO </w:t>
      </w:r>
    </w:p>
    <w:p w:rsidR="00E96B5C" w:rsidRPr="00B43D48" w:rsidRDefault="00E96B5C" w:rsidP="00B43D4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96B5C" w:rsidRPr="00B43D48" w:rsidRDefault="00E96B5C" w:rsidP="00B43D48">
      <w:pPr>
        <w:pStyle w:val="Odlomakpopisa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43D48">
        <w:rPr>
          <w:rFonts w:ascii="Arial" w:hAnsi="Arial" w:cs="Arial"/>
          <w:sz w:val="24"/>
          <w:szCs w:val="24"/>
        </w:rPr>
        <w:t>Kako Uredba Rim I uređuje promjenu mjerodavnog prava za ugovore?</w:t>
      </w:r>
    </w:p>
    <w:p w:rsidR="00E96B5C" w:rsidRPr="00B43D48" w:rsidRDefault="00E96B5C" w:rsidP="00B43D48">
      <w:pPr>
        <w:pStyle w:val="Odlomakpopisa"/>
        <w:numPr>
          <w:ilvl w:val="0"/>
          <w:numId w:val="6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B43D48">
        <w:rPr>
          <w:rFonts w:ascii="Arial" w:hAnsi="Arial" w:cs="Arial"/>
          <w:sz w:val="24"/>
          <w:szCs w:val="24"/>
        </w:rPr>
        <w:t>Objasnite supsidijarno mjerodavno na dva primjera iz Uredbe Rim I.</w:t>
      </w:r>
    </w:p>
    <w:p w:rsidR="00E96B5C" w:rsidRPr="00B43D48" w:rsidRDefault="00E96B5C" w:rsidP="00B43D48">
      <w:pPr>
        <w:pStyle w:val="Odlomakpopisa"/>
        <w:numPr>
          <w:ilvl w:val="0"/>
          <w:numId w:val="6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B43D48">
        <w:rPr>
          <w:rFonts w:ascii="Arial" w:hAnsi="Arial" w:cs="Arial"/>
          <w:sz w:val="24"/>
          <w:szCs w:val="24"/>
        </w:rPr>
        <w:t xml:space="preserve">Što je za svrhu Uredbe Rim I uobičajeno boravište </w:t>
      </w:r>
    </w:p>
    <w:p w:rsidR="00E96B5C" w:rsidRPr="00B43D48" w:rsidRDefault="00E96B5C" w:rsidP="00B43D48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proofErr w:type="spellStart"/>
      <w:r w:rsidRPr="00B43D48">
        <w:rPr>
          <w:rFonts w:ascii="Arial" w:hAnsi="Arial" w:cs="Arial"/>
          <w:sz w:val="24"/>
          <w:szCs w:val="24"/>
        </w:rPr>
        <w:t>ca</w:t>
      </w:r>
      <w:proofErr w:type="spellEnd"/>
      <w:r w:rsidRPr="00B43D48">
        <w:rPr>
          <w:rFonts w:ascii="Arial" w:hAnsi="Arial" w:cs="Arial"/>
          <w:sz w:val="24"/>
          <w:szCs w:val="24"/>
        </w:rPr>
        <w:t>) fizičke osobe</w:t>
      </w:r>
    </w:p>
    <w:p w:rsidR="00E96B5C" w:rsidRPr="00B43D48" w:rsidRDefault="00E96B5C" w:rsidP="00B43D48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proofErr w:type="spellStart"/>
      <w:r w:rsidRPr="00B43D48">
        <w:rPr>
          <w:rFonts w:ascii="Arial" w:hAnsi="Arial" w:cs="Arial"/>
          <w:sz w:val="24"/>
          <w:szCs w:val="24"/>
        </w:rPr>
        <w:t>cb</w:t>
      </w:r>
      <w:proofErr w:type="spellEnd"/>
      <w:r w:rsidRPr="00B43D48">
        <w:rPr>
          <w:rFonts w:ascii="Arial" w:hAnsi="Arial" w:cs="Arial"/>
          <w:sz w:val="24"/>
          <w:szCs w:val="24"/>
        </w:rPr>
        <w:t>) trgovačkog društva</w:t>
      </w:r>
    </w:p>
    <w:p w:rsidR="00E96B5C" w:rsidRPr="00B43D48" w:rsidRDefault="00E96B5C" w:rsidP="00B43D4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96B5C" w:rsidRPr="00B43D48" w:rsidRDefault="00E96B5C" w:rsidP="00B43D48">
      <w:pPr>
        <w:pStyle w:val="Odlomakpopisa"/>
        <w:numPr>
          <w:ilvl w:val="0"/>
          <w:numId w:val="1"/>
        </w:numPr>
        <w:spacing w:after="0"/>
        <w:ind w:left="0"/>
        <w:rPr>
          <w:rFonts w:ascii="Arial" w:hAnsi="Arial" w:cs="Arial"/>
          <w:b/>
          <w:sz w:val="24"/>
          <w:szCs w:val="24"/>
        </w:rPr>
      </w:pPr>
      <w:r w:rsidRPr="00B43D48">
        <w:rPr>
          <w:rFonts w:ascii="Arial" w:hAnsi="Arial" w:cs="Arial"/>
          <w:b/>
          <w:sz w:val="24"/>
          <w:szCs w:val="24"/>
        </w:rPr>
        <w:t>MEĐUNARODNO GRAĐANSKO PROCESNO PRAVO</w:t>
      </w:r>
    </w:p>
    <w:p w:rsidR="00E96B5C" w:rsidRPr="00B43D48" w:rsidRDefault="00E96B5C" w:rsidP="00B43D48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E96B5C" w:rsidRPr="00B43D48" w:rsidRDefault="00E96B5C" w:rsidP="00B43D48">
      <w:pPr>
        <w:pStyle w:val="Odlomakpopisa"/>
        <w:numPr>
          <w:ilvl w:val="0"/>
          <w:numId w:val="7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B43D48">
        <w:rPr>
          <w:rFonts w:ascii="Arial" w:hAnsi="Arial" w:cs="Arial"/>
          <w:sz w:val="24"/>
          <w:szCs w:val="24"/>
        </w:rPr>
        <w:t xml:space="preserve">Objasnite   </w:t>
      </w:r>
      <w:proofErr w:type="spellStart"/>
      <w:r w:rsidRPr="00B43D48">
        <w:rPr>
          <w:rFonts w:ascii="Arial" w:hAnsi="Arial" w:cs="Arial"/>
          <w:sz w:val="24"/>
          <w:szCs w:val="24"/>
        </w:rPr>
        <w:t>aa</w:t>
      </w:r>
      <w:proofErr w:type="spellEnd"/>
      <w:r w:rsidRPr="00B43D48">
        <w:rPr>
          <w:rFonts w:ascii="Arial" w:hAnsi="Arial" w:cs="Arial"/>
          <w:sz w:val="24"/>
          <w:szCs w:val="24"/>
        </w:rPr>
        <w:t xml:space="preserve">) pojam uzajamnosti u autonomnom hrvatskom </w:t>
      </w:r>
      <w:proofErr w:type="spellStart"/>
      <w:r w:rsidRPr="00B43D48">
        <w:rPr>
          <w:rFonts w:ascii="Arial" w:hAnsi="Arial" w:cs="Arial"/>
          <w:sz w:val="24"/>
          <w:szCs w:val="24"/>
        </w:rPr>
        <w:t>mpp</w:t>
      </w:r>
      <w:proofErr w:type="spellEnd"/>
      <w:r w:rsidRPr="00B43D48">
        <w:rPr>
          <w:rFonts w:ascii="Arial" w:hAnsi="Arial" w:cs="Arial"/>
          <w:sz w:val="24"/>
          <w:szCs w:val="24"/>
        </w:rPr>
        <w:t>-u. Navedite primjer.</w:t>
      </w:r>
    </w:p>
    <w:p w:rsidR="00E96B5C" w:rsidRPr="00B43D48" w:rsidRDefault="00E96B5C" w:rsidP="00B43D48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r w:rsidRPr="00B43D48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Pr="00B43D48">
        <w:rPr>
          <w:rFonts w:ascii="Arial" w:hAnsi="Arial" w:cs="Arial"/>
          <w:sz w:val="24"/>
          <w:szCs w:val="24"/>
        </w:rPr>
        <w:t>ab</w:t>
      </w:r>
      <w:proofErr w:type="spellEnd"/>
      <w:r w:rsidRPr="00B43D48">
        <w:rPr>
          <w:rFonts w:ascii="Arial" w:hAnsi="Arial" w:cs="Arial"/>
          <w:sz w:val="24"/>
          <w:szCs w:val="24"/>
        </w:rPr>
        <w:t>) vrste uzajamnosti</w:t>
      </w:r>
    </w:p>
    <w:p w:rsidR="00E96B5C" w:rsidRPr="00B43D48" w:rsidRDefault="00E96B5C" w:rsidP="00B43D48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r w:rsidRPr="00B43D48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Pr="00B43D48">
        <w:rPr>
          <w:rFonts w:ascii="Arial" w:hAnsi="Arial" w:cs="Arial"/>
          <w:sz w:val="24"/>
          <w:szCs w:val="24"/>
        </w:rPr>
        <w:t>ac</w:t>
      </w:r>
      <w:proofErr w:type="spellEnd"/>
      <w:r w:rsidRPr="00B43D48">
        <w:rPr>
          <w:rFonts w:ascii="Arial" w:hAnsi="Arial" w:cs="Arial"/>
          <w:sz w:val="24"/>
          <w:szCs w:val="24"/>
        </w:rPr>
        <w:t xml:space="preserve">) odnos europskog </w:t>
      </w:r>
      <w:proofErr w:type="spellStart"/>
      <w:r w:rsidRPr="00B43D48">
        <w:rPr>
          <w:rFonts w:ascii="Arial" w:hAnsi="Arial" w:cs="Arial"/>
          <w:sz w:val="24"/>
          <w:szCs w:val="24"/>
        </w:rPr>
        <w:t>mpp</w:t>
      </w:r>
      <w:proofErr w:type="spellEnd"/>
      <w:r w:rsidRPr="00B43D48">
        <w:rPr>
          <w:rFonts w:ascii="Arial" w:hAnsi="Arial" w:cs="Arial"/>
          <w:sz w:val="24"/>
          <w:szCs w:val="24"/>
        </w:rPr>
        <w:t>-a spram tog pravnog instituta.</w:t>
      </w:r>
    </w:p>
    <w:p w:rsidR="00E96B5C" w:rsidRPr="00B43D48" w:rsidRDefault="00E96B5C" w:rsidP="00B43D48">
      <w:pPr>
        <w:pStyle w:val="Odlomakpopisa"/>
        <w:numPr>
          <w:ilvl w:val="0"/>
          <w:numId w:val="7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B43D48">
        <w:rPr>
          <w:rFonts w:ascii="Arial" w:hAnsi="Arial" w:cs="Arial"/>
          <w:sz w:val="24"/>
          <w:szCs w:val="24"/>
        </w:rPr>
        <w:t>Što prema ZRS-u znači priznati stranu sudsku odluku? Koji pravni izraz je (naj)točniji?</w:t>
      </w:r>
    </w:p>
    <w:p w:rsidR="00E96B5C" w:rsidRPr="00B43D48" w:rsidRDefault="00E96B5C" w:rsidP="00B43D48">
      <w:pPr>
        <w:pStyle w:val="Odlomakpopisa"/>
        <w:numPr>
          <w:ilvl w:val="0"/>
          <w:numId w:val="7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B43D48">
        <w:rPr>
          <w:rFonts w:ascii="Arial" w:hAnsi="Arial" w:cs="Arial"/>
          <w:sz w:val="24"/>
          <w:szCs w:val="24"/>
        </w:rPr>
        <w:t>Na primjeru NYK '58 ob</w:t>
      </w:r>
      <w:bookmarkStart w:id="0" w:name="_GoBack"/>
      <w:bookmarkEnd w:id="0"/>
      <w:r w:rsidRPr="00B43D48">
        <w:rPr>
          <w:rFonts w:ascii="Arial" w:hAnsi="Arial" w:cs="Arial"/>
          <w:sz w:val="24"/>
          <w:szCs w:val="24"/>
        </w:rPr>
        <w:t>jasnite polje primjene međunarodnih ugovora.</w:t>
      </w:r>
    </w:p>
    <w:p w:rsidR="00E96B5C" w:rsidRPr="00B43D48" w:rsidRDefault="00E96B5C" w:rsidP="00B43D4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96B5C" w:rsidRPr="00B43D48" w:rsidRDefault="00E96B5C" w:rsidP="00B43D48">
      <w:pPr>
        <w:pStyle w:val="Odlomakpopisa"/>
        <w:numPr>
          <w:ilvl w:val="0"/>
          <w:numId w:val="1"/>
        </w:numPr>
        <w:spacing w:after="0"/>
        <w:ind w:left="0"/>
        <w:rPr>
          <w:rFonts w:ascii="Arial" w:hAnsi="Arial" w:cs="Arial"/>
          <w:b/>
          <w:sz w:val="24"/>
          <w:szCs w:val="24"/>
        </w:rPr>
      </w:pPr>
      <w:r w:rsidRPr="00B43D48">
        <w:rPr>
          <w:rFonts w:ascii="Arial" w:hAnsi="Arial" w:cs="Arial"/>
          <w:b/>
          <w:sz w:val="24"/>
          <w:szCs w:val="24"/>
        </w:rPr>
        <w:t>EUROPSKO MPP</w:t>
      </w:r>
    </w:p>
    <w:p w:rsidR="00E96B5C" w:rsidRPr="00B43D48" w:rsidRDefault="00E96B5C" w:rsidP="00B43D48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E96B5C" w:rsidRPr="00B43D48" w:rsidRDefault="00E96B5C" w:rsidP="00B43D48">
      <w:pPr>
        <w:pStyle w:val="Odlomakpopisa"/>
        <w:numPr>
          <w:ilvl w:val="0"/>
          <w:numId w:val="8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B43D48">
        <w:rPr>
          <w:rFonts w:ascii="Arial" w:hAnsi="Arial" w:cs="Arial"/>
          <w:sz w:val="24"/>
          <w:szCs w:val="24"/>
        </w:rPr>
        <w:t>Objasnite funkcije Suda EU (Europskog suda) u kontekstu EU MPP-a.</w:t>
      </w:r>
    </w:p>
    <w:p w:rsidR="00B43D48" w:rsidRPr="00B43D48" w:rsidRDefault="00E96B5C" w:rsidP="00B43D48">
      <w:pPr>
        <w:pStyle w:val="Odlomakpopisa"/>
        <w:numPr>
          <w:ilvl w:val="0"/>
          <w:numId w:val="8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B43D48">
        <w:rPr>
          <w:rFonts w:ascii="Arial" w:hAnsi="Arial" w:cs="Arial"/>
          <w:sz w:val="24"/>
          <w:szCs w:val="24"/>
        </w:rPr>
        <w:t>Navedite redoslijed p r i m j e n e supsidijarnih poveznica u općim odredbama deliktnog statuta Uredbe EU.</w:t>
      </w:r>
      <w:r w:rsidR="00B43D48" w:rsidRPr="00B43D48">
        <w:rPr>
          <w:rFonts w:ascii="Arial" w:hAnsi="Arial" w:cs="Arial"/>
          <w:sz w:val="24"/>
          <w:szCs w:val="24"/>
        </w:rPr>
        <w:t xml:space="preserve"> Slijedite naputak!</w:t>
      </w:r>
    </w:p>
    <w:p w:rsidR="00E96B5C" w:rsidRPr="00B43D48" w:rsidRDefault="00B43D48" w:rsidP="00B43D48">
      <w:pPr>
        <w:pStyle w:val="Odlomakpopisa"/>
        <w:numPr>
          <w:ilvl w:val="0"/>
          <w:numId w:val="8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B43D48">
        <w:rPr>
          <w:rFonts w:ascii="Arial" w:hAnsi="Arial" w:cs="Arial"/>
          <w:sz w:val="24"/>
          <w:szCs w:val="24"/>
        </w:rPr>
        <w:t xml:space="preserve">Navedite kako BU I </w:t>
      </w:r>
      <w:r w:rsidRPr="00B43D48">
        <w:rPr>
          <w:rFonts w:ascii="Arial" w:hAnsi="Arial" w:cs="Arial"/>
          <w:i/>
          <w:sz w:val="24"/>
          <w:szCs w:val="24"/>
        </w:rPr>
        <w:t>bis</w:t>
      </w:r>
      <w:r w:rsidR="00E96B5C" w:rsidRPr="00B43D48">
        <w:rPr>
          <w:rFonts w:ascii="Arial" w:hAnsi="Arial" w:cs="Arial"/>
          <w:sz w:val="24"/>
          <w:szCs w:val="24"/>
        </w:rPr>
        <w:t xml:space="preserve"> </w:t>
      </w:r>
      <w:r w:rsidRPr="00B43D48">
        <w:rPr>
          <w:rFonts w:ascii="Arial" w:hAnsi="Arial" w:cs="Arial"/>
          <w:sz w:val="24"/>
          <w:szCs w:val="24"/>
        </w:rPr>
        <w:t>uređuje sporazum o nadležnosti.</w:t>
      </w:r>
      <w:r w:rsidR="00E96B5C" w:rsidRPr="00B43D48">
        <w:rPr>
          <w:rFonts w:ascii="Arial" w:hAnsi="Arial" w:cs="Arial"/>
          <w:sz w:val="24"/>
          <w:szCs w:val="24"/>
        </w:rPr>
        <w:t xml:space="preserve"> </w:t>
      </w:r>
    </w:p>
    <w:p w:rsidR="00E96B5C" w:rsidRPr="00E96B5C" w:rsidRDefault="00E96B5C" w:rsidP="00B43D48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</w:p>
    <w:sectPr w:rsidR="00E96B5C" w:rsidRPr="00E9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45E6"/>
    <w:multiLevelType w:val="hybridMultilevel"/>
    <w:tmpl w:val="8886E4BA"/>
    <w:lvl w:ilvl="0" w:tplc="E1A65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036CA"/>
    <w:multiLevelType w:val="hybridMultilevel"/>
    <w:tmpl w:val="1A8EFF02"/>
    <w:lvl w:ilvl="0" w:tplc="5622A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27F99"/>
    <w:multiLevelType w:val="hybridMultilevel"/>
    <w:tmpl w:val="2384E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3BBD"/>
    <w:multiLevelType w:val="hybridMultilevel"/>
    <w:tmpl w:val="ECDE8C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C8E"/>
    <w:multiLevelType w:val="hybridMultilevel"/>
    <w:tmpl w:val="6470A3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432D5"/>
    <w:multiLevelType w:val="hybridMultilevel"/>
    <w:tmpl w:val="FF70F2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F5679"/>
    <w:multiLevelType w:val="hybridMultilevel"/>
    <w:tmpl w:val="41945E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C0841"/>
    <w:multiLevelType w:val="hybridMultilevel"/>
    <w:tmpl w:val="55A281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AB"/>
    <w:rsid w:val="003F5837"/>
    <w:rsid w:val="00B43D48"/>
    <w:rsid w:val="00C741A0"/>
    <w:rsid w:val="00D447AB"/>
    <w:rsid w:val="00E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0CEDF-2AE4-41D2-83D4-5B43E0E9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DorotejaJP</dc:creator>
  <cp:keywords/>
  <dc:description/>
  <cp:lastModifiedBy>DorotejaJP</cp:lastModifiedBy>
  <cp:revision>2</cp:revision>
  <dcterms:created xsi:type="dcterms:W3CDTF">2016-04-13T10:15:00Z</dcterms:created>
  <dcterms:modified xsi:type="dcterms:W3CDTF">2016-04-13T10:41:00Z</dcterms:modified>
</cp:coreProperties>
</file>