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E7D" w14:textId="77777777" w:rsidR="0008310A" w:rsidRPr="00B701C5" w:rsidRDefault="0008310A" w:rsidP="006E7744">
      <w:pPr>
        <w:rPr>
          <w:rFonts w:ascii="Gill Sans MT" w:hAnsi="Gill Sans MT"/>
          <w:lang w:val="en-GB"/>
        </w:rPr>
      </w:pPr>
    </w:p>
    <w:p w14:paraId="09393D89" w14:textId="77777777" w:rsidR="00BC311F" w:rsidRPr="00B701C5" w:rsidRDefault="00F91D59" w:rsidP="00EA2CB7">
      <w:pPr>
        <w:spacing w:after="60" w:line="240" w:lineRule="auto"/>
        <w:jc w:val="center"/>
        <w:rPr>
          <w:rFonts w:ascii="Gill Sans MT" w:hAnsi="Gill Sans MT" w:cs="Leelawadee"/>
          <w:b/>
          <w:sz w:val="20"/>
          <w:szCs w:val="20"/>
          <w:lang w:val="en-GB"/>
        </w:rPr>
      </w:pPr>
      <w:r w:rsidRPr="00B701C5">
        <w:rPr>
          <w:rFonts w:ascii="Gill Sans MT" w:hAnsi="Gill Sans MT" w:cs="Leelawadee"/>
          <w:b/>
          <w:sz w:val="20"/>
          <w:szCs w:val="20"/>
          <w:lang w:val="en-GB"/>
        </w:rPr>
        <w:t xml:space="preserve">COURSE SYLLABUS </w:t>
      </w:r>
    </w:p>
    <w:p w14:paraId="73FA685D" w14:textId="77777777" w:rsidR="00656C0A" w:rsidRPr="00B701C5" w:rsidRDefault="0015733C" w:rsidP="00EA2CB7">
      <w:pPr>
        <w:spacing w:after="60" w:line="240" w:lineRule="auto"/>
        <w:jc w:val="center"/>
        <w:rPr>
          <w:rFonts w:ascii="Gill Sans MT" w:hAnsi="Gill Sans MT" w:cs="Leelawadee"/>
          <w:b/>
          <w:sz w:val="20"/>
          <w:szCs w:val="20"/>
          <w:lang w:val="en-GB"/>
        </w:rPr>
      </w:pPr>
      <w:r w:rsidRPr="00B701C5">
        <w:rPr>
          <w:rFonts w:ascii="Gill Sans MT" w:hAnsi="Gill Sans MT" w:cs="Leelawadee"/>
          <w:b/>
          <w:sz w:val="20"/>
          <w:szCs w:val="20"/>
          <w:lang w:val="en-GB"/>
        </w:rPr>
        <w:t xml:space="preserve">REFORMING PUBLIC </w:t>
      </w:r>
      <w:r w:rsidR="00B701C5" w:rsidRPr="00B701C5">
        <w:rPr>
          <w:rFonts w:ascii="Gill Sans MT" w:hAnsi="Gill Sans MT" w:cs="Leelawadee"/>
          <w:b/>
          <w:sz w:val="20"/>
          <w:szCs w:val="20"/>
          <w:lang w:val="en-GB"/>
        </w:rPr>
        <w:t>ADMINISTRATION IN</w:t>
      </w:r>
      <w:r w:rsidRPr="00B701C5">
        <w:rPr>
          <w:rFonts w:ascii="Gill Sans MT" w:hAnsi="Gill Sans MT" w:cs="Leelawadee"/>
          <w:b/>
          <w:sz w:val="20"/>
          <w:szCs w:val="20"/>
          <w:lang w:val="en-GB"/>
        </w:rPr>
        <w:t xml:space="preserve"> THE EUROPEAN CONTEXT</w:t>
      </w:r>
      <w:r w:rsidR="00656C0A" w:rsidRPr="00B701C5">
        <w:rPr>
          <w:rFonts w:ascii="Gill Sans MT" w:hAnsi="Gill Sans MT" w:cs="Leelawadee"/>
          <w:b/>
          <w:sz w:val="20"/>
          <w:szCs w:val="20"/>
          <w:lang w:val="en-GB"/>
        </w:rPr>
        <w:t xml:space="preserve"> </w:t>
      </w:r>
    </w:p>
    <w:p w14:paraId="6882AF72" w14:textId="77777777" w:rsidR="0015733C" w:rsidRPr="00B701C5" w:rsidRDefault="0015733C" w:rsidP="00EA2CB7">
      <w:pPr>
        <w:spacing w:after="60" w:line="240" w:lineRule="auto"/>
        <w:jc w:val="center"/>
        <w:rPr>
          <w:rFonts w:ascii="Gill Sans MT" w:hAnsi="Gill Sans MT" w:cs="Leelawadee"/>
          <w:b/>
          <w:color w:val="FF0000"/>
          <w:sz w:val="20"/>
          <w:szCs w:val="20"/>
          <w:lang w:val="en-GB"/>
        </w:rPr>
      </w:pPr>
    </w:p>
    <w:p w14:paraId="78918566" w14:textId="77777777" w:rsidR="00EA2CB7" w:rsidRPr="00B701C5" w:rsidRDefault="00EA2CB7" w:rsidP="004C1926">
      <w:pPr>
        <w:spacing w:line="240" w:lineRule="auto"/>
        <w:jc w:val="both"/>
        <w:rPr>
          <w:rFonts w:ascii="Gill Sans MT" w:hAnsi="Gill Sans MT" w:cs="Leelawadee"/>
          <w:b/>
          <w:i/>
          <w:sz w:val="20"/>
          <w:szCs w:val="20"/>
          <w:lang w:val="en-GB"/>
        </w:rPr>
      </w:pPr>
    </w:p>
    <w:p w14:paraId="01B783DC" w14:textId="77777777" w:rsidR="00B072C6" w:rsidRPr="00B701C5" w:rsidRDefault="00592099" w:rsidP="004C1926">
      <w:pPr>
        <w:spacing w:line="240" w:lineRule="auto"/>
        <w:jc w:val="both"/>
        <w:rPr>
          <w:rFonts w:ascii="Gill Sans MT" w:hAnsi="Gill Sans MT" w:cs="Leelawadee"/>
          <w:lang w:val="en-GB"/>
        </w:rPr>
      </w:pPr>
      <w:r w:rsidRPr="00B701C5">
        <w:rPr>
          <w:rFonts w:ascii="Gill Sans MT" w:hAnsi="Gill Sans MT" w:cs="Leelawadee"/>
          <w:b/>
          <w:i/>
          <w:lang w:val="en-GB"/>
        </w:rPr>
        <w:t>Teaching</w:t>
      </w:r>
      <w:r w:rsidRPr="00B701C5">
        <w:rPr>
          <w:rFonts w:ascii="Gill Sans MT" w:hAnsi="Gill Sans MT" w:cs="Leelawadee"/>
          <w:lang w:val="en-GB"/>
        </w:rPr>
        <w:t xml:space="preserve"> t</w:t>
      </w:r>
      <w:r w:rsidR="00F428E4" w:rsidRPr="00B701C5">
        <w:rPr>
          <w:rFonts w:ascii="Gill Sans MT" w:hAnsi="Gill Sans MT" w:cs="Leelawadee"/>
          <w:lang w:val="en-GB"/>
        </w:rPr>
        <w:t>ake</w:t>
      </w:r>
      <w:r w:rsidRPr="00B701C5">
        <w:rPr>
          <w:rFonts w:ascii="Gill Sans MT" w:hAnsi="Gill Sans MT" w:cs="Leelawadee"/>
          <w:lang w:val="en-GB"/>
        </w:rPr>
        <w:t>s</w:t>
      </w:r>
      <w:r w:rsidR="00F428E4" w:rsidRPr="00B701C5">
        <w:rPr>
          <w:rFonts w:ascii="Gill Sans MT" w:hAnsi="Gill Sans MT" w:cs="Leelawadee"/>
          <w:lang w:val="en-GB"/>
        </w:rPr>
        <w:t xml:space="preserve"> place in form of the introductory lecture followed by the student presentations</w:t>
      </w:r>
      <w:r w:rsidR="00832851" w:rsidRPr="00B701C5">
        <w:rPr>
          <w:rFonts w:ascii="Gill Sans MT" w:hAnsi="Gill Sans MT" w:cs="Leelawadee"/>
          <w:lang w:val="en-GB"/>
        </w:rPr>
        <w:t xml:space="preserve"> of their readings and discussion</w:t>
      </w:r>
      <w:r w:rsidRPr="00B701C5">
        <w:rPr>
          <w:rFonts w:ascii="Gill Sans MT" w:hAnsi="Gill Sans MT" w:cs="Leelawadee"/>
          <w:lang w:val="en-GB"/>
        </w:rPr>
        <w:t xml:space="preserve"> (discussion group)</w:t>
      </w:r>
      <w:r w:rsidR="00F428E4" w:rsidRPr="00B701C5">
        <w:rPr>
          <w:rFonts w:ascii="Gill Sans MT" w:hAnsi="Gill Sans MT" w:cs="Leelawadee"/>
          <w:lang w:val="en-GB"/>
        </w:rPr>
        <w:t xml:space="preserve">. </w:t>
      </w:r>
    </w:p>
    <w:p w14:paraId="6FD55940" w14:textId="04F1E781" w:rsidR="00A91927" w:rsidRPr="004737DC" w:rsidRDefault="00B072C6" w:rsidP="00B072C6">
      <w:pPr>
        <w:spacing w:line="240" w:lineRule="auto"/>
        <w:jc w:val="both"/>
        <w:rPr>
          <w:rFonts w:ascii="Gill Sans MT" w:hAnsi="Gill Sans MT" w:cs="Leelawadee"/>
          <w:b/>
          <w:bCs/>
          <w:u w:val="single"/>
          <w:lang w:val="en-GB"/>
        </w:rPr>
      </w:pPr>
      <w:r w:rsidRPr="004737DC">
        <w:rPr>
          <w:rFonts w:ascii="Gill Sans MT" w:hAnsi="Gill Sans MT" w:cs="Leelawadee"/>
          <w:b/>
          <w:bCs/>
          <w:lang w:val="en-GB"/>
        </w:rPr>
        <w:t xml:space="preserve">Teaching starts on </w:t>
      </w:r>
      <w:r w:rsidR="00987176" w:rsidRPr="004737DC">
        <w:rPr>
          <w:rFonts w:ascii="Gill Sans MT" w:hAnsi="Gill Sans MT" w:cs="Leelawadee"/>
          <w:b/>
          <w:bCs/>
          <w:lang w:val="en-GB"/>
        </w:rPr>
        <w:t>4</w:t>
      </w:r>
      <w:r w:rsidR="009427CE" w:rsidRPr="004737DC">
        <w:rPr>
          <w:rFonts w:ascii="Gill Sans MT" w:hAnsi="Gill Sans MT" w:cs="Leelawadee"/>
          <w:b/>
          <w:bCs/>
          <w:u w:val="single"/>
          <w:lang w:val="en-GB"/>
        </w:rPr>
        <w:t xml:space="preserve"> </w:t>
      </w:r>
      <w:r w:rsidR="00987176" w:rsidRPr="004737DC">
        <w:rPr>
          <w:rFonts w:ascii="Gill Sans MT" w:hAnsi="Gill Sans MT" w:cs="Leelawadee"/>
          <w:b/>
          <w:bCs/>
          <w:u w:val="single"/>
          <w:lang w:val="en-GB"/>
        </w:rPr>
        <w:t>October</w:t>
      </w:r>
      <w:r w:rsidR="00A91927" w:rsidRPr="004737DC">
        <w:rPr>
          <w:rFonts w:ascii="Gill Sans MT" w:hAnsi="Gill Sans MT" w:cs="Leelawadee"/>
          <w:b/>
          <w:bCs/>
          <w:u w:val="single"/>
          <w:lang w:val="en-GB"/>
        </w:rPr>
        <w:t xml:space="preserve"> 202</w:t>
      </w:r>
      <w:r w:rsidR="009D07AC" w:rsidRPr="004737DC">
        <w:rPr>
          <w:rFonts w:ascii="Gill Sans MT" w:hAnsi="Gill Sans MT" w:cs="Leelawadee"/>
          <w:b/>
          <w:bCs/>
          <w:u w:val="single"/>
          <w:lang w:val="en-GB"/>
        </w:rPr>
        <w:t>3</w:t>
      </w:r>
      <w:r w:rsidR="00A91927" w:rsidRPr="004737DC">
        <w:rPr>
          <w:rFonts w:ascii="Gill Sans MT" w:hAnsi="Gill Sans MT" w:cs="Leelawadee"/>
          <w:b/>
          <w:bCs/>
          <w:u w:val="single"/>
          <w:lang w:val="en-GB"/>
        </w:rPr>
        <w:t xml:space="preserve"> (</w:t>
      </w:r>
      <w:r w:rsidR="00987176" w:rsidRPr="004737DC">
        <w:rPr>
          <w:rFonts w:ascii="Gill Sans MT" w:hAnsi="Gill Sans MT" w:cs="Leelawadee"/>
          <w:b/>
          <w:bCs/>
          <w:u w:val="single"/>
          <w:lang w:val="en-GB"/>
        </w:rPr>
        <w:t>Wednesday</w:t>
      </w:r>
      <w:r w:rsidR="00A91927" w:rsidRPr="004737DC">
        <w:rPr>
          <w:rFonts w:ascii="Gill Sans MT" w:hAnsi="Gill Sans MT" w:cs="Leelawadee"/>
          <w:b/>
          <w:bCs/>
          <w:u w:val="single"/>
          <w:lang w:val="en-GB"/>
        </w:rPr>
        <w:t>)</w:t>
      </w:r>
      <w:r w:rsidR="00987176" w:rsidRPr="004737DC">
        <w:rPr>
          <w:rFonts w:ascii="Gill Sans MT" w:hAnsi="Gill Sans MT" w:cs="Leelawadee"/>
          <w:b/>
          <w:bCs/>
          <w:u w:val="single"/>
          <w:lang w:val="en-GB"/>
        </w:rPr>
        <w:t xml:space="preserve">, </w:t>
      </w:r>
      <w:r w:rsidR="0075129F" w:rsidRPr="004737DC">
        <w:rPr>
          <w:rFonts w:ascii="Gill Sans MT" w:hAnsi="Gill Sans MT" w:cs="Leelawadee"/>
          <w:b/>
          <w:bCs/>
          <w:u w:val="single"/>
          <w:lang w:val="en-GB"/>
        </w:rPr>
        <w:t>1</w:t>
      </w:r>
      <w:r w:rsidR="004737DC" w:rsidRPr="004737DC">
        <w:rPr>
          <w:rFonts w:ascii="Gill Sans MT" w:hAnsi="Gill Sans MT" w:cs="Leelawadee"/>
          <w:b/>
          <w:bCs/>
          <w:u w:val="single"/>
          <w:lang w:val="en-GB"/>
        </w:rPr>
        <w:t>7</w:t>
      </w:r>
      <w:r w:rsidR="0075129F" w:rsidRPr="004737DC">
        <w:rPr>
          <w:rFonts w:ascii="Gill Sans MT" w:hAnsi="Gill Sans MT" w:cs="Leelawadee"/>
          <w:b/>
          <w:bCs/>
          <w:u w:val="single"/>
          <w:lang w:val="en-GB"/>
        </w:rPr>
        <w:t xml:space="preserve">h, </w:t>
      </w:r>
      <w:r w:rsidR="00987176" w:rsidRPr="004737DC">
        <w:rPr>
          <w:rFonts w:ascii="Gill Sans MT" w:hAnsi="Gill Sans MT" w:cs="Leelawadee"/>
          <w:b/>
          <w:bCs/>
          <w:u w:val="single"/>
          <w:lang w:val="en-GB"/>
        </w:rPr>
        <w:t xml:space="preserve">Ćirilmetodska street 4, classroom n. 4. </w:t>
      </w:r>
      <w:r w:rsidR="00A91927" w:rsidRPr="004737DC">
        <w:rPr>
          <w:rFonts w:ascii="Gill Sans MT" w:hAnsi="Gill Sans MT" w:cs="Leelawadee"/>
          <w:b/>
          <w:bCs/>
          <w:u w:val="single"/>
          <w:lang w:val="en-GB"/>
        </w:rPr>
        <w:t xml:space="preserve"> </w:t>
      </w:r>
      <w:r w:rsidRPr="004737DC">
        <w:rPr>
          <w:rFonts w:ascii="Gill Sans MT" w:hAnsi="Gill Sans MT" w:cs="Leelawadee"/>
          <w:b/>
          <w:bCs/>
          <w:u w:val="single"/>
          <w:lang w:val="en-GB"/>
        </w:rPr>
        <w:t xml:space="preserve"> </w:t>
      </w:r>
    </w:p>
    <w:p w14:paraId="50DFB763" w14:textId="448C3B4F" w:rsidR="00B072C6" w:rsidRPr="00B701C5" w:rsidRDefault="003D5B2C" w:rsidP="004C1926">
      <w:pPr>
        <w:spacing w:line="240" w:lineRule="auto"/>
        <w:jc w:val="both"/>
        <w:rPr>
          <w:rFonts w:ascii="Gill Sans MT" w:hAnsi="Gill Sans MT" w:cs="Leelawadee"/>
          <w:lang w:val="en-GB"/>
        </w:rPr>
      </w:pPr>
      <w:r>
        <w:rPr>
          <w:rFonts w:ascii="Gill Sans MT" w:hAnsi="Gill Sans MT" w:cs="Leelawadee"/>
          <w:lang w:val="en-GB"/>
        </w:rPr>
        <w:t>S</w:t>
      </w:r>
      <w:r w:rsidR="00B072C6" w:rsidRPr="00B701C5">
        <w:rPr>
          <w:rFonts w:ascii="Gill Sans MT" w:hAnsi="Gill Sans MT" w:cs="Leelawadee"/>
          <w:lang w:val="en-GB"/>
        </w:rPr>
        <w:t xml:space="preserve">tudents are required to prepare </w:t>
      </w:r>
      <w:r>
        <w:rPr>
          <w:rFonts w:ascii="Gill Sans MT" w:hAnsi="Gill Sans MT" w:cs="Leelawadee"/>
          <w:lang w:val="en-GB"/>
        </w:rPr>
        <w:t xml:space="preserve">for the teaching session by reading the material published at the </w:t>
      </w:r>
      <w:r w:rsidRPr="00A91927">
        <w:rPr>
          <w:rFonts w:ascii="Gill Sans MT" w:hAnsi="Gill Sans MT" w:cs="Leelawadee"/>
          <w:b/>
          <w:lang w:val="en-GB"/>
        </w:rPr>
        <w:t>Merlin platform (for each particular meeting</w:t>
      </w:r>
      <w:r>
        <w:rPr>
          <w:rFonts w:ascii="Gill Sans MT" w:hAnsi="Gill Sans MT" w:cs="Leelawadee"/>
          <w:lang w:val="en-GB"/>
        </w:rPr>
        <w:t xml:space="preserve">). Students are </w:t>
      </w:r>
      <w:r w:rsidR="00B072C6" w:rsidRPr="00B701C5">
        <w:rPr>
          <w:rFonts w:ascii="Gill Sans MT" w:hAnsi="Gill Sans MT" w:cs="Leelawadee"/>
          <w:lang w:val="en-GB"/>
        </w:rPr>
        <w:t>expected to present orally and discuss</w:t>
      </w:r>
      <w:r w:rsidR="00D97A4A">
        <w:rPr>
          <w:rFonts w:ascii="Gill Sans MT" w:hAnsi="Gill Sans MT" w:cs="Leelawadee"/>
          <w:lang w:val="en-GB"/>
        </w:rPr>
        <w:t xml:space="preserve">. </w:t>
      </w:r>
    </w:p>
    <w:p w14:paraId="318B3957" w14:textId="1FBB6473" w:rsidR="00B072C6" w:rsidRPr="00B701C5" w:rsidRDefault="00F428E4" w:rsidP="004C1926">
      <w:pPr>
        <w:spacing w:line="240" w:lineRule="auto"/>
        <w:jc w:val="both"/>
        <w:rPr>
          <w:rFonts w:ascii="Gill Sans MT" w:hAnsi="Gill Sans MT" w:cs="Leelawadee"/>
          <w:lang w:val="en-GB"/>
        </w:rPr>
      </w:pPr>
      <w:r w:rsidRPr="00B701C5">
        <w:rPr>
          <w:rFonts w:ascii="Gill Sans MT" w:hAnsi="Gill Sans MT" w:cs="Leelawadee"/>
          <w:lang w:val="en-GB"/>
        </w:rPr>
        <w:t xml:space="preserve">The assessment of the student achievement is comprised of </w:t>
      </w:r>
      <w:r w:rsidR="0015733C" w:rsidRPr="00B701C5">
        <w:rPr>
          <w:rFonts w:ascii="Gill Sans MT" w:hAnsi="Gill Sans MT" w:cs="Leelawadee"/>
          <w:lang w:val="en-GB"/>
        </w:rPr>
        <w:t xml:space="preserve">the assessment of </w:t>
      </w:r>
      <w:r w:rsidRPr="00B701C5">
        <w:rPr>
          <w:rFonts w:ascii="Gill Sans MT" w:hAnsi="Gill Sans MT" w:cs="Leelawadee"/>
          <w:lang w:val="en-GB"/>
        </w:rPr>
        <w:t xml:space="preserve">her/his activity </w:t>
      </w:r>
      <w:r w:rsidR="0015733C" w:rsidRPr="00B701C5">
        <w:rPr>
          <w:rFonts w:ascii="Gill Sans MT" w:hAnsi="Gill Sans MT" w:cs="Leelawadee"/>
          <w:lang w:val="en-GB"/>
        </w:rPr>
        <w:t xml:space="preserve">during </w:t>
      </w:r>
      <w:r w:rsidRPr="00B701C5">
        <w:rPr>
          <w:rFonts w:ascii="Gill Sans MT" w:hAnsi="Gill Sans MT" w:cs="Leelawadee"/>
          <w:lang w:val="en-GB"/>
        </w:rPr>
        <w:t xml:space="preserve">lectures </w:t>
      </w:r>
      <w:r w:rsidR="0015733C" w:rsidRPr="00B701C5">
        <w:rPr>
          <w:rFonts w:ascii="Gill Sans MT" w:hAnsi="Gill Sans MT" w:cs="Leelawadee"/>
          <w:lang w:val="en-GB"/>
        </w:rPr>
        <w:t>(presence, presentation, discussion)</w:t>
      </w:r>
      <w:r w:rsidR="00B072C6" w:rsidRPr="00B701C5">
        <w:rPr>
          <w:rFonts w:ascii="Gill Sans MT" w:hAnsi="Gill Sans MT" w:cs="Leelawadee"/>
          <w:lang w:val="en-GB"/>
        </w:rPr>
        <w:t xml:space="preserve"> </w:t>
      </w:r>
      <w:r w:rsidR="0046400E">
        <w:rPr>
          <w:rFonts w:ascii="Gill Sans MT" w:hAnsi="Gill Sans MT" w:cs="Leelawadee"/>
          <w:lang w:val="en-GB"/>
        </w:rPr>
        <w:t>4</w:t>
      </w:r>
      <w:r w:rsidR="00B072C6" w:rsidRPr="00B701C5">
        <w:rPr>
          <w:rFonts w:ascii="Gill Sans MT" w:hAnsi="Gill Sans MT" w:cs="Leelawadee"/>
          <w:lang w:val="en-GB"/>
        </w:rPr>
        <w:t>0%</w:t>
      </w:r>
      <w:r w:rsidR="0015733C" w:rsidRPr="00B701C5">
        <w:rPr>
          <w:rFonts w:ascii="Gill Sans MT" w:hAnsi="Gill Sans MT" w:cs="Leelawadee"/>
          <w:lang w:val="en-GB"/>
        </w:rPr>
        <w:t xml:space="preserve"> </w:t>
      </w:r>
      <w:r w:rsidR="00D20C56" w:rsidRPr="00B701C5">
        <w:rPr>
          <w:rFonts w:ascii="Gill Sans MT" w:hAnsi="Gill Sans MT" w:cs="Leelawadee"/>
          <w:lang w:val="en-GB"/>
        </w:rPr>
        <w:t>and the essay</w:t>
      </w:r>
      <w:r w:rsidR="00B072C6" w:rsidRPr="00B701C5">
        <w:rPr>
          <w:rFonts w:ascii="Gill Sans MT" w:hAnsi="Gill Sans MT" w:cs="Leelawadee"/>
          <w:lang w:val="en-GB"/>
        </w:rPr>
        <w:t xml:space="preserve"> </w:t>
      </w:r>
      <w:r w:rsidR="0046400E">
        <w:rPr>
          <w:rFonts w:ascii="Gill Sans MT" w:hAnsi="Gill Sans MT" w:cs="Leelawadee"/>
          <w:lang w:val="en-GB"/>
        </w:rPr>
        <w:t>6</w:t>
      </w:r>
      <w:r w:rsidR="00B072C6" w:rsidRPr="00B701C5">
        <w:rPr>
          <w:rFonts w:ascii="Gill Sans MT" w:hAnsi="Gill Sans MT" w:cs="Leelawadee"/>
          <w:lang w:val="en-GB"/>
        </w:rPr>
        <w:t>0%</w:t>
      </w:r>
      <w:r w:rsidR="00832851" w:rsidRPr="00B701C5">
        <w:rPr>
          <w:rFonts w:ascii="Gill Sans MT" w:hAnsi="Gill Sans MT" w:cs="Leelawadee"/>
          <w:lang w:val="en-GB"/>
        </w:rPr>
        <w:t>.</w:t>
      </w:r>
      <w:r w:rsidR="0015733C" w:rsidRPr="00B701C5">
        <w:rPr>
          <w:rFonts w:ascii="Gill Sans MT" w:hAnsi="Gill Sans MT" w:cs="Leelawadee"/>
          <w:lang w:val="en-GB"/>
        </w:rPr>
        <w:t xml:space="preserve"> </w:t>
      </w:r>
    </w:p>
    <w:p w14:paraId="4523996B" w14:textId="3D1B7E3B" w:rsidR="00B072C6" w:rsidRPr="00B701C5" w:rsidRDefault="0015733C" w:rsidP="004C1926">
      <w:pPr>
        <w:spacing w:line="240" w:lineRule="auto"/>
        <w:jc w:val="both"/>
        <w:rPr>
          <w:rFonts w:ascii="Gill Sans MT" w:hAnsi="Gill Sans MT" w:cs="Leelawadee"/>
          <w:lang w:val="en-GB"/>
        </w:rPr>
      </w:pPr>
      <w:r w:rsidRPr="00B701C5">
        <w:rPr>
          <w:rFonts w:ascii="Gill Sans MT" w:hAnsi="Gill Sans MT" w:cs="Leelawadee"/>
          <w:lang w:val="en-GB"/>
        </w:rPr>
        <w:t xml:space="preserve">Students are free to define the essay topic according to their interest and upon the consultation with the teacher. </w:t>
      </w:r>
      <w:r w:rsidR="00B072C6" w:rsidRPr="00B701C5">
        <w:rPr>
          <w:rFonts w:ascii="Gill Sans MT" w:hAnsi="Gill Sans MT" w:cs="Leelawadee"/>
          <w:lang w:val="en-GB"/>
        </w:rPr>
        <w:t xml:space="preserve">The final decision on the topic of the essay should be made by </w:t>
      </w:r>
      <w:r w:rsidR="0046400E">
        <w:rPr>
          <w:rFonts w:ascii="Gill Sans MT" w:hAnsi="Gill Sans MT" w:cs="Leelawadee"/>
          <w:lang w:val="en-GB"/>
        </w:rPr>
        <w:t xml:space="preserve">end </w:t>
      </w:r>
      <w:r w:rsidR="009D07AC">
        <w:rPr>
          <w:rFonts w:ascii="Gill Sans MT" w:hAnsi="Gill Sans MT" w:cs="Leelawadee"/>
          <w:lang w:val="en-GB"/>
        </w:rPr>
        <w:t>April</w:t>
      </w:r>
      <w:r w:rsidR="00B072C6" w:rsidRPr="00B701C5">
        <w:rPr>
          <w:rFonts w:ascii="Gill Sans MT" w:hAnsi="Gill Sans MT" w:cs="Leelawadee"/>
          <w:lang w:val="en-GB"/>
        </w:rPr>
        <w:t xml:space="preserve">.  Upon the decision the students will be assigned to the mentor. </w:t>
      </w:r>
    </w:p>
    <w:p w14:paraId="090A7B2F" w14:textId="77777777" w:rsidR="003D5B2C" w:rsidRDefault="00BA2814" w:rsidP="004C1926">
      <w:pPr>
        <w:spacing w:line="240" w:lineRule="auto"/>
        <w:jc w:val="both"/>
        <w:rPr>
          <w:rFonts w:ascii="Gill Sans MT" w:hAnsi="Gill Sans MT" w:cs="Leelawadee UI"/>
          <w:lang w:val="en-GB"/>
        </w:rPr>
      </w:pPr>
      <w:r w:rsidRPr="00B701C5">
        <w:rPr>
          <w:rFonts w:ascii="Gill Sans MT" w:hAnsi="Gill Sans MT" w:cs="Leelawadee"/>
          <w:lang w:val="en-GB"/>
        </w:rPr>
        <w:t xml:space="preserve">The recommended length of an essay is </w:t>
      </w:r>
      <w:r w:rsidR="00B072C6" w:rsidRPr="00B701C5">
        <w:rPr>
          <w:rFonts w:ascii="Gill Sans MT" w:hAnsi="Gill Sans MT" w:cs="Leelawadee"/>
          <w:lang w:val="en-GB"/>
        </w:rPr>
        <w:t>20.000-</w:t>
      </w:r>
      <w:r w:rsidR="00FF3675" w:rsidRPr="00B701C5">
        <w:rPr>
          <w:rFonts w:ascii="Gill Sans MT" w:hAnsi="Gill Sans MT" w:cs="Leelawadee"/>
          <w:lang w:val="en-GB"/>
        </w:rPr>
        <w:t>28</w:t>
      </w:r>
      <w:r w:rsidR="00CB4A70" w:rsidRPr="00B701C5">
        <w:rPr>
          <w:rFonts w:ascii="Gill Sans MT" w:hAnsi="Gill Sans MT" w:cs="Leelawadee"/>
          <w:lang w:val="en-GB"/>
        </w:rPr>
        <w:t xml:space="preserve">.000 characters </w:t>
      </w:r>
      <w:r w:rsidR="00F76E14" w:rsidRPr="00B701C5">
        <w:rPr>
          <w:rFonts w:ascii="Gill Sans MT" w:hAnsi="Gill Sans MT" w:cs="Leelawadee"/>
          <w:lang w:val="en-GB"/>
        </w:rPr>
        <w:t>with spaces</w:t>
      </w:r>
      <w:r w:rsidR="00B072C6" w:rsidRPr="00B701C5">
        <w:rPr>
          <w:rFonts w:ascii="Gill Sans MT" w:hAnsi="Gill Sans MT" w:cs="Leelawadee"/>
          <w:lang w:val="en-GB"/>
        </w:rPr>
        <w:t>; approximately 10-15 pages</w:t>
      </w:r>
      <w:r w:rsidR="00D97A4A">
        <w:rPr>
          <w:rFonts w:ascii="Gill Sans MT" w:hAnsi="Gill Sans MT" w:cs="Leelawadee"/>
          <w:lang w:val="en-GB"/>
        </w:rPr>
        <w:t>. The essay has to follow the structure: p</w:t>
      </w:r>
      <w:r w:rsidR="00CB4A70" w:rsidRPr="00B701C5">
        <w:rPr>
          <w:rFonts w:ascii="Gill Sans MT" w:hAnsi="Gill Sans MT" w:cs="Leelawadee"/>
          <w:lang w:val="en-GB"/>
        </w:rPr>
        <w:t>resenting the problem addressed in the paper, a literature review, a research (</w:t>
      </w:r>
      <w:r w:rsidRPr="00B701C5">
        <w:rPr>
          <w:rFonts w:ascii="Gill Sans MT" w:hAnsi="Gill Sans MT" w:cs="Leelawadee"/>
          <w:lang w:val="en-GB"/>
        </w:rPr>
        <w:t xml:space="preserve">if </w:t>
      </w:r>
      <w:r w:rsidR="00CB4A70" w:rsidRPr="00B701C5">
        <w:rPr>
          <w:rFonts w:ascii="Gill Sans MT" w:hAnsi="Gill Sans MT" w:cs="Leelawadee"/>
          <w:lang w:val="en-GB"/>
        </w:rPr>
        <w:t xml:space="preserve">applicable), discussion </w:t>
      </w:r>
      <w:r w:rsidR="00CB4A70" w:rsidRPr="00B701C5">
        <w:rPr>
          <w:rFonts w:ascii="Gill Sans MT" w:hAnsi="Gill Sans MT" w:cs="Leelawadee UI"/>
          <w:lang w:val="en-GB"/>
        </w:rPr>
        <w:t>and conclusions</w:t>
      </w:r>
      <w:r w:rsidR="003D5B2C">
        <w:rPr>
          <w:rFonts w:ascii="Gill Sans MT" w:hAnsi="Gill Sans MT" w:cs="Leelawadee UI"/>
          <w:lang w:val="en-GB"/>
        </w:rPr>
        <w:t xml:space="preserve">. </w:t>
      </w:r>
    </w:p>
    <w:p w14:paraId="76F4C8F5" w14:textId="2F166416" w:rsidR="00B072C6" w:rsidRPr="00B701C5" w:rsidRDefault="00B072C6" w:rsidP="004C1926">
      <w:pPr>
        <w:spacing w:line="240" w:lineRule="auto"/>
        <w:jc w:val="both"/>
        <w:rPr>
          <w:rFonts w:ascii="Gill Sans MT" w:hAnsi="Gill Sans MT" w:cs="Leelawadee UI"/>
          <w:lang w:val="en-GB"/>
        </w:rPr>
      </w:pPr>
      <w:r w:rsidRPr="00B701C5">
        <w:rPr>
          <w:rFonts w:ascii="Gill Sans MT" w:hAnsi="Gill Sans MT" w:cs="Leelawadee UI"/>
          <w:lang w:val="en-GB"/>
        </w:rPr>
        <w:t xml:space="preserve">At the last meeting the students are expected to present their draft essays (powerpoint presentation). </w:t>
      </w:r>
    </w:p>
    <w:p w14:paraId="27CE5878" w14:textId="0852111E" w:rsidR="00B072C6" w:rsidRPr="00B701C5" w:rsidRDefault="00B072C6" w:rsidP="004C1926">
      <w:pPr>
        <w:spacing w:line="240" w:lineRule="auto"/>
        <w:jc w:val="both"/>
        <w:rPr>
          <w:rFonts w:ascii="Gill Sans MT" w:hAnsi="Gill Sans MT" w:cs="Leelawadee UI"/>
          <w:lang w:val="en-GB"/>
        </w:rPr>
      </w:pPr>
      <w:r w:rsidRPr="00B701C5">
        <w:rPr>
          <w:rFonts w:ascii="Gill Sans MT" w:hAnsi="Gill Sans MT" w:cs="Leelawadee UI"/>
          <w:lang w:val="en-GB"/>
        </w:rPr>
        <w:t>Students are required to submit</w:t>
      </w:r>
      <w:r w:rsidR="007161C7" w:rsidRPr="00B701C5">
        <w:rPr>
          <w:rFonts w:ascii="Gill Sans MT" w:hAnsi="Gill Sans MT" w:cs="Leelawadee UI"/>
          <w:lang w:val="en-GB"/>
        </w:rPr>
        <w:t xml:space="preserve"> their essays </w:t>
      </w:r>
      <w:r w:rsidRPr="00B701C5">
        <w:rPr>
          <w:rFonts w:ascii="Gill Sans MT" w:hAnsi="Gill Sans MT" w:cs="Leelawadee UI"/>
          <w:lang w:val="en-GB"/>
        </w:rPr>
        <w:t xml:space="preserve">by </w:t>
      </w:r>
      <w:r w:rsidR="008E0167">
        <w:rPr>
          <w:rFonts w:ascii="Gill Sans MT" w:hAnsi="Gill Sans MT" w:cs="Leelawadee UI"/>
          <w:lang w:val="en-GB"/>
        </w:rPr>
        <w:t>29 January</w:t>
      </w:r>
      <w:r w:rsidR="00A91927">
        <w:rPr>
          <w:rFonts w:ascii="Gill Sans MT" w:hAnsi="Gill Sans MT" w:cs="Leelawadee UI"/>
          <w:lang w:val="en-GB"/>
        </w:rPr>
        <w:t xml:space="preserve"> </w:t>
      </w:r>
      <w:r w:rsidR="00031B64">
        <w:rPr>
          <w:rFonts w:ascii="Gill Sans MT" w:hAnsi="Gill Sans MT" w:cs="Leelawadee UI"/>
          <w:lang w:val="en-GB"/>
        </w:rPr>
        <w:t>202</w:t>
      </w:r>
      <w:r w:rsidR="008E0167">
        <w:rPr>
          <w:rFonts w:ascii="Gill Sans MT" w:hAnsi="Gill Sans MT" w:cs="Leelawadee UI"/>
          <w:lang w:val="en-GB"/>
        </w:rPr>
        <w:t>4</w:t>
      </w:r>
      <w:r w:rsidR="00031B64">
        <w:rPr>
          <w:rFonts w:ascii="Gill Sans MT" w:hAnsi="Gill Sans MT" w:cs="Leelawadee UI"/>
          <w:lang w:val="en-GB"/>
        </w:rPr>
        <w:t xml:space="preserve"> </w:t>
      </w:r>
      <w:r w:rsidR="00A07FD2">
        <w:rPr>
          <w:rFonts w:ascii="Gill Sans MT" w:hAnsi="Gill Sans MT" w:cs="Leelawadee UI"/>
          <w:lang w:val="en-GB"/>
        </w:rPr>
        <w:t xml:space="preserve">to </w:t>
      </w:r>
      <w:r w:rsidRPr="00B701C5">
        <w:rPr>
          <w:rFonts w:ascii="Gill Sans MT" w:hAnsi="Gill Sans MT" w:cs="Leelawadee UI"/>
          <w:lang w:val="en-GB"/>
        </w:rPr>
        <w:t>their mentor</w:t>
      </w:r>
      <w:r w:rsidR="00A91927">
        <w:rPr>
          <w:rFonts w:ascii="Gill Sans MT" w:hAnsi="Gill Sans MT" w:cs="Leelawadee UI"/>
          <w:lang w:val="en-GB"/>
        </w:rPr>
        <w:t xml:space="preserve"> (to be assigned depending on the selected topic) </w:t>
      </w:r>
      <w:r w:rsidRPr="00B701C5">
        <w:rPr>
          <w:rFonts w:ascii="Gill Sans MT" w:hAnsi="Gill Sans MT" w:cs="Leelawadee UI"/>
          <w:lang w:val="en-GB"/>
        </w:rPr>
        <w:t>.</w:t>
      </w:r>
    </w:p>
    <w:p w14:paraId="3224A892" w14:textId="10ABE5CB" w:rsidR="00592099" w:rsidRPr="00B701C5" w:rsidRDefault="00592099" w:rsidP="004C1926">
      <w:pPr>
        <w:spacing w:line="240" w:lineRule="auto"/>
        <w:rPr>
          <w:rFonts w:ascii="Gill Sans MT" w:hAnsi="Gill Sans MT" w:cs="Leelawadee UI"/>
          <w:b/>
          <w:i/>
          <w:lang w:val="en-GB"/>
        </w:rPr>
      </w:pPr>
      <w:r w:rsidRPr="00B701C5">
        <w:rPr>
          <w:rFonts w:ascii="Gill Sans MT" w:hAnsi="Gill Sans MT" w:cs="Leelawadee UI"/>
          <w:b/>
          <w:i/>
          <w:lang w:val="en-GB"/>
        </w:rPr>
        <w:t>Teachers</w:t>
      </w:r>
      <w:r w:rsidR="0008310A" w:rsidRPr="00B701C5">
        <w:rPr>
          <w:rFonts w:ascii="Gill Sans MT" w:hAnsi="Gill Sans MT" w:cs="Leelawadee UI"/>
          <w:b/>
          <w:i/>
          <w:lang w:val="en-GB"/>
        </w:rPr>
        <w:t xml:space="preserve"> and contacts</w:t>
      </w:r>
      <w:r w:rsidR="00067A23" w:rsidRPr="00B701C5">
        <w:rPr>
          <w:rFonts w:ascii="Gill Sans MT" w:hAnsi="Gill Sans MT" w:cs="Leelawadee UI"/>
          <w:b/>
          <w:i/>
          <w:lang w:val="en-GB"/>
        </w:rPr>
        <w:t xml:space="preserve"> </w:t>
      </w:r>
    </w:p>
    <w:p w14:paraId="62A0F38C" w14:textId="54B200CC" w:rsidR="00031B64" w:rsidRPr="00B701C5" w:rsidRDefault="00031B64" w:rsidP="00031B64">
      <w:pPr>
        <w:pStyle w:val="Odlomakpopisa"/>
        <w:numPr>
          <w:ilvl w:val="0"/>
          <w:numId w:val="1"/>
        </w:numPr>
        <w:spacing w:line="240" w:lineRule="auto"/>
        <w:rPr>
          <w:rFonts w:ascii="Gill Sans MT" w:hAnsi="Gill Sans MT" w:cs="Leelawadee UI"/>
          <w:u w:val="single"/>
          <w:lang w:val="en-GB"/>
        </w:rPr>
      </w:pPr>
      <w:r w:rsidRPr="00B701C5">
        <w:rPr>
          <w:rFonts w:ascii="Gill Sans MT" w:hAnsi="Gill Sans MT" w:cs="Leelawadee UI"/>
          <w:u w:val="single"/>
          <w:lang w:val="en-GB"/>
        </w:rPr>
        <w:t>dr Anamarija Musa,</w:t>
      </w:r>
      <w:r w:rsidRPr="00B701C5">
        <w:rPr>
          <w:rFonts w:ascii="Gill Sans MT" w:hAnsi="Gill Sans MT" w:cs="Leelawadee UI"/>
          <w:lang w:val="en-GB"/>
        </w:rPr>
        <w:t xml:space="preserve"> </w:t>
      </w:r>
      <w:r>
        <w:rPr>
          <w:rFonts w:ascii="Gill Sans MT" w:hAnsi="Gill Sans MT" w:cs="Leelawadee UI"/>
          <w:lang w:val="en-GB"/>
        </w:rPr>
        <w:t>associate</w:t>
      </w:r>
      <w:r w:rsidRPr="00B701C5">
        <w:rPr>
          <w:rFonts w:ascii="Gill Sans MT" w:hAnsi="Gill Sans MT" w:cs="Leelawadee UI"/>
          <w:lang w:val="en-GB"/>
        </w:rPr>
        <w:t xml:space="preserve"> professor, Department of Administrative Science of the Faculty of Law of the University of Zagreb, </w:t>
      </w:r>
      <w:hyperlink r:id="rId8" w:history="1">
        <w:r w:rsidRPr="00B701C5">
          <w:rPr>
            <w:rStyle w:val="Hiperveza"/>
            <w:rFonts w:ascii="Gill Sans MT" w:hAnsi="Gill Sans MT" w:cs="Leelawadee UI"/>
            <w:lang w:val="en-GB"/>
          </w:rPr>
          <w:t>amusa@pravo.hr</w:t>
        </w:r>
      </w:hyperlink>
      <w:r w:rsidRPr="00B701C5">
        <w:rPr>
          <w:rFonts w:ascii="Gill Sans MT" w:hAnsi="Gill Sans MT" w:cs="Leelawadee UI"/>
          <w:lang w:val="en-GB"/>
        </w:rPr>
        <w:t xml:space="preserve"> </w:t>
      </w:r>
      <w:r>
        <w:rPr>
          <w:rFonts w:ascii="Gill Sans MT" w:hAnsi="Gill Sans MT" w:cs="Leelawadee UI"/>
          <w:lang w:val="en-GB"/>
        </w:rPr>
        <w:t xml:space="preserve">, </w:t>
      </w:r>
      <w:r w:rsidRPr="00B701C5">
        <w:rPr>
          <w:rFonts w:ascii="Gill Sans MT" w:hAnsi="Gill Sans MT" w:cs="Calibri"/>
          <w:lang w:val="en-GB"/>
        </w:rPr>
        <w:t>Ć</w:t>
      </w:r>
      <w:r w:rsidRPr="00B701C5">
        <w:rPr>
          <w:rFonts w:ascii="Gill Sans MT" w:hAnsi="Gill Sans MT" w:cs="Leelawadee UI"/>
          <w:lang w:val="en-GB"/>
        </w:rPr>
        <w:t>irilometodska 4, Upper Town</w:t>
      </w:r>
      <w:r>
        <w:rPr>
          <w:rFonts w:ascii="Gill Sans MT" w:hAnsi="Gill Sans MT" w:cs="Leelawadee UI"/>
          <w:lang w:val="en-GB"/>
        </w:rPr>
        <w:t>,</w:t>
      </w:r>
      <w:r w:rsidRPr="00B701C5">
        <w:rPr>
          <w:rFonts w:ascii="Gill Sans MT" w:hAnsi="Gill Sans MT" w:cs="Leelawadee UI"/>
          <w:lang w:val="en-GB"/>
        </w:rPr>
        <w:t xml:space="preserve"> room 32</w:t>
      </w:r>
      <w:r>
        <w:rPr>
          <w:rFonts w:ascii="Gill Sans MT" w:hAnsi="Gill Sans MT" w:cs="Leelawadee UI"/>
          <w:lang w:val="en-GB"/>
        </w:rPr>
        <w:t xml:space="preserve">  </w:t>
      </w:r>
    </w:p>
    <w:p w14:paraId="4363ACA0" w14:textId="355A82F6" w:rsidR="006D6741" w:rsidRDefault="006D6741" w:rsidP="006D6741">
      <w:pPr>
        <w:pStyle w:val="Odlomakpopisa"/>
        <w:numPr>
          <w:ilvl w:val="0"/>
          <w:numId w:val="1"/>
        </w:numPr>
        <w:spacing w:line="240" w:lineRule="auto"/>
        <w:rPr>
          <w:rFonts w:ascii="Gill Sans MT" w:hAnsi="Gill Sans MT" w:cs="Leelawadee UI"/>
          <w:lang w:val="en-GB"/>
        </w:rPr>
      </w:pPr>
      <w:r w:rsidRPr="00B701C5">
        <w:rPr>
          <w:rFonts w:ascii="Gill Sans MT" w:hAnsi="Gill Sans MT" w:cs="Leelawadee UI"/>
          <w:u w:val="single"/>
          <w:lang w:val="en-GB"/>
        </w:rPr>
        <w:t>professor dr Gordana Mar</w:t>
      </w:r>
      <w:r w:rsidRPr="00B701C5">
        <w:rPr>
          <w:rFonts w:ascii="Gill Sans MT" w:hAnsi="Gill Sans MT" w:cs="Calibri"/>
          <w:u w:val="single"/>
          <w:lang w:val="en-GB"/>
        </w:rPr>
        <w:t>č</w:t>
      </w:r>
      <w:r w:rsidRPr="00B701C5">
        <w:rPr>
          <w:rFonts w:ascii="Gill Sans MT" w:hAnsi="Gill Sans MT" w:cs="Leelawadee UI"/>
          <w:u w:val="single"/>
          <w:lang w:val="en-GB"/>
        </w:rPr>
        <w:t>eti</w:t>
      </w:r>
      <w:r w:rsidRPr="00B701C5">
        <w:rPr>
          <w:rFonts w:ascii="Gill Sans MT" w:hAnsi="Gill Sans MT" w:cs="Calibri"/>
          <w:u w:val="single"/>
          <w:lang w:val="en-GB"/>
        </w:rPr>
        <w:t>ć</w:t>
      </w:r>
      <w:r w:rsidRPr="00B701C5">
        <w:rPr>
          <w:rFonts w:ascii="Gill Sans MT" w:hAnsi="Gill Sans MT" w:cs="Leelawadee UI"/>
          <w:lang w:val="en-GB"/>
        </w:rPr>
        <w:t xml:space="preserve">,  </w:t>
      </w:r>
      <w:r w:rsidR="009B570A">
        <w:rPr>
          <w:rFonts w:ascii="Gill Sans MT" w:hAnsi="Gill Sans MT" w:cs="Leelawadee UI"/>
          <w:lang w:val="en-GB"/>
        </w:rPr>
        <w:t>full</w:t>
      </w:r>
      <w:r w:rsidR="009B570A" w:rsidRPr="00B701C5">
        <w:rPr>
          <w:rFonts w:ascii="Gill Sans MT" w:hAnsi="Gill Sans MT" w:cs="Leelawadee UI"/>
          <w:lang w:val="en-GB"/>
        </w:rPr>
        <w:t xml:space="preserve"> professor, Department of Administrative Science of the Faculty of Law of the University of Zagreb</w:t>
      </w:r>
      <w:r w:rsidR="009B570A">
        <w:rPr>
          <w:rFonts w:ascii="Gill Sans MT" w:hAnsi="Gill Sans MT" w:cs="Leelawadee UI"/>
          <w:lang w:val="en-GB"/>
        </w:rPr>
        <w:t>,</w:t>
      </w:r>
      <w:r w:rsidR="009B570A">
        <w:t xml:space="preserve"> </w:t>
      </w:r>
      <w:hyperlink r:id="rId9" w:history="1">
        <w:r w:rsidRPr="00B701C5">
          <w:rPr>
            <w:rStyle w:val="Hiperveza"/>
            <w:rFonts w:ascii="Gill Sans MT" w:hAnsi="Gill Sans MT" w:cs="Leelawadee UI"/>
            <w:lang w:val="en-GB"/>
          </w:rPr>
          <w:t>gordana.marcetic@pravo.hr</w:t>
        </w:r>
      </w:hyperlink>
      <w:r w:rsidRPr="00B701C5">
        <w:rPr>
          <w:rFonts w:ascii="Gill Sans MT" w:hAnsi="Gill Sans MT" w:cs="Leelawadee UI"/>
          <w:lang w:val="en-GB"/>
        </w:rPr>
        <w:t xml:space="preserve"> </w:t>
      </w:r>
      <w:r w:rsidRPr="00B701C5">
        <w:rPr>
          <w:rFonts w:ascii="Gill Sans MT" w:hAnsi="Gill Sans MT" w:cs="Calibri"/>
          <w:lang w:val="en-GB"/>
        </w:rPr>
        <w:t>Ć</w:t>
      </w:r>
      <w:r w:rsidRPr="00B701C5">
        <w:rPr>
          <w:rFonts w:ascii="Gill Sans MT" w:hAnsi="Gill Sans MT" w:cs="Leelawadee UI"/>
          <w:lang w:val="en-GB"/>
        </w:rPr>
        <w:t>irilometodska 4, room 26</w:t>
      </w:r>
      <w:r>
        <w:rPr>
          <w:rFonts w:ascii="Gill Sans MT" w:hAnsi="Gill Sans MT" w:cs="Leelawadee UI"/>
          <w:lang w:val="en-GB"/>
        </w:rPr>
        <w:t xml:space="preserve"> </w:t>
      </w:r>
    </w:p>
    <w:p w14:paraId="3B0B47C9" w14:textId="11EF835E" w:rsidR="00987176" w:rsidRPr="00987176" w:rsidRDefault="00987176" w:rsidP="00987176">
      <w:pPr>
        <w:pStyle w:val="Odlomakpopisa"/>
        <w:numPr>
          <w:ilvl w:val="0"/>
          <w:numId w:val="1"/>
        </w:numPr>
        <w:spacing w:line="240" w:lineRule="auto"/>
        <w:rPr>
          <w:rFonts w:ascii="Gill Sans MT" w:hAnsi="Gill Sans MT" w:cs="Leelawadee UI"/>
          <w:u w:val="single"/>
          <w:lang w:val="en-GB"/>
        </w:rPr>
      </w:pPr>
      <w:r>
        <w:rPr>
          <w:rFonts w:ascii="Gill Sans MT" w:hAnsi="Gill Sans MT" w:cs="Leelawadee UI"/>
          <w:u w:val="single"/>
          <w:lang w:val="en-GB"/>
        </w:rPr>
        <w:t>professor</w:t>
      </w:r>
      <w:r w:rsidRPr="00B701C5">
        <w:rPr>
          <w:rFonts w:ascii="Gill Sans MT" w:hAnsi="Gill Sans MT" w:cs="Leelawadee UI"/>
          <w:u w:val="single"/>
          <w:lang w:val="en-GB"/>
        </w:rPr>
        <w:t xml:space="preserve"> </w:t>
      </w:r>
      <w:r>
        <w:rPr>
          <w:rFonts w:ascii="Gill Sans MT" w:hAnsi="Gill Sans MT" w:cs="Leelawadee UI"/>
          <w:u w:val="single"/>
          <w:lang w:val="en-GB"/>
        </w:rPr>
        <w:t>Vedran Đulabić</w:t>
      </w:r>
      <w:r w:rsidRPr="00B701C5">
        <w:rPr>
          <w:rFonts w:ascii="Gill Sans MT" w:hAnsi="Gill Sans MT" w:cs="Leelawadee UI"/>
          <w:u w:val="single"/>
          <w:lang w:val="en-GB"/>
        </w:rPr>
        <w:t>,</w:t>
      </w:r>
      <w:r w:rsidRPr="00B701C5">
        <w:rPr>
          <w:rFonts w:ascii="Gill Sans MT" w:hAnsi="Gill Sans MT" w:cs="Leelawadee UI"/>
          <w:lang w:val="en-GB"/>
        </w:rPr>
        <w:t xml:space="preserve"> </w:t>
      </w:r>
      <w:r>
        <w:rPr>
          <w:rFonts w:ascii="Gill Sans MT" w:hAnsi="Gill Sans MT" w:cs="Leelawadee UI"/>
          <w:lang w:val="en-GB"/>
        </w:rPr>
        <w:t>full</w:t>
      </w:r>
      <w:r w:rsidRPr="00B701C5">
        <w:rPr>
          <w:rFonts w:ascii="Gill Sans MT" w:hAnsi="Gill Sans MT" w:cs="Leelawadee UI"/>
          <w:lang w:val="en-GB"/>
        </w:rPr>
        <w:t xml:space="preserve"> professor, Department of Administrative Science of the Faculty of Law of the University of Zagreb, </w:t>
      </w:r>
      <w:hyperlink r:id="rId10" w:history="1">
        <w:r w:rsidRPr="0017759A">
          <w:rPr>
            <w:rStyle w:val="Hiperveza"/>
            <w:rFonts w:ascii="Gill Sans MT" w:hAnsi="Gill Sans MT" w:cs="Leelawadee UI"/>
            <w:lang w:val="en-GB"/>
          </w:rPr>
          <w:t>vdulabic@pravo.hr</w:t>
        </w:r>
      </w:hyperlink>
      <w:r>
        <w:rPr>
          <w:rFonts w:ascii="Gill Sans MT" w:hAnsi="Gill Sans MT" w:cs="Leelawadee UI"/>
          <w:lang w:val="en-GB"/>
        </w:rPr>
        <w:t xml:space="preserve">  </w:t>
      </w:r>
      <w:r w:rsidRPr="00B701C5">
        <w:rPr>
          <w:rFonts w:ascii="Gill Sans MT" w:hAnsi="Gill Sans MT" w:cs="Calibri"/>
          <w:lang w:val="en-GB"/>
        </w:rPr>
        <w:t>Ć</w:t>
      </w:r>
      <w:r w:rsidRPr="00B701C5">
        <w:rPr>
          <w:rFonts w:ascii="Gill Sans MT" w:hAnsi="Gill Sans MT" w:cs="Leelawadee UI"/>
          <w:lang w:val="en-GB"/>
        </w:rPr>
        <w:t>irilometodska 4, Upper Town</w:t>
      </w:r>
      <w:r>
        <w:rPr>
          <w:rFonts w:ascii="Gill Sans MT" w:hAnsi="Gill Sans MT" w:cs="Leelawadee UI"/>
          <w:lang w:val="en-GB"/>
        </w:rPr>
        <w:t>,</w:t>
      </w:r>
      <w:r w:rsidRPr="00B701C5">
        <w:rPr>
          <w:rFonts w:ascii="Gill Sans MT" w:hAnsi="Gill Sans MT" w:cs="Leelawadee UI"/>
          <w:lang w:val="en-GB"/>
        </w:rPr>
        <w:t xml:space="preserve"> room </w:t>
      </w:r>
      <w:r>
        <w:rPr>
          <w:rFonts w:ascii="Gill Sans MT" w:hAnsi="Gill Sans MT" w:cs="Leelawadee UI"/>
          <w:lang w:val="en-GB"/>
        </w:rPr>
        <w:t xml:space="preserve">29  </w:t>
      </w:r>
    </w:p>
    <w:p w14:paraId="4136D302" w14:textId="4BD57A56" w:rsidR="00011407" w:rsidRDefault="00011407" w:rsidP="001310F2">
      <w:pPr>
        <w:pStyle w:val="Odlomakpopisa"/>
        <w:numPr>
          <w:ilvl w:val="0"/>
          <w:numId w:val="1"/>
        </w:numPr>
        <w:spacing w:line="240" w:lineRule="auto"/>
        <w:rPr>
          <w:rFonts w:ascii="Gill Sans MT" w:hAnsi="Gill Sans MT" w:cs="Leelawadee UI"/>
          <w:lang w:val="en-GB"/>
        </w:rPr>
      </w:pPr>
      <w:r w:rsidRPr="00B701C5">
        <w:rPr>
          <w:rFonts w:ascii="Gill Sans MT" w:hAnsi="Gill Sans MT" w:cs="Leelawadee UI"/>
          <w:u w:val="single"/>
          <w:lang w:val="en-GB"/>
        </w:rPr>
        <w:t xml:space="preserve">dr </w:t>
      </w:r>
      <w:r w:rsidR="009D07AC">
        <w:rPr>
          <w:rFonts w:ascii="Gill Sans MT" w:hAnsi="Gill Sans MT" w:cs="Leelawadee UI"/>
          <w:u w:val="single"/>
          <w:lang w:val="en-GB"/>
        </w:rPr>
        <w:t>Romea Manojlović Toman</w:t>
      </w:r>
      <w:r w:rsidRPr="00B701C5">
        <w:rPr>
          <w:rFonts w:ascii="Gill Sans MT" w:hAnsi="Gill Sans MT" w:cs="Leelawadee UI"/>
          <w:lang w:val="en-GB"/>
        </w:rPr>
        <w:t xml:space="preserve">, </w:t>
      </w:r>
      <w:r w:rsidR="00213177" w:rsidRPr="00B701C5">
        <w:rPr>
          <w:rFonts w:ascii="Gill Sans MT" w:hAnsi="Gill Sans MT" w:cs="Leelawadee UI"/>
          <w:lang w:val="en-GB"/>
        </w:rPr>
        <w:t xml:space="preserve">associate </w:t>
      </w:r>
      <w:r w:rsidRPr="00B701C5">
        <w:rPr>
          <w:rFonts w:ascii="Gill Sans MT" w:hAnsi="Gill Sans MT" w:cs="Leelawadee UI"/>
          <w:lang w:val="en-GB"/>
        </w:rPr>
        <w:t>professor, Department of Administrative Science of the Faculty of Law of the University of Zagreb,</w:t>
      </w:r>
      <w:r w:rsidR="009D07AC">
        <w:rPr>
          <w:rFonts w:ascii="Gill Sans MT" w:hAnsi="Gill Sans MT" w:cs="Leelawadee UI"/>
          <w:lang w:val="en-GB"/>
        </w:rPr>
        <w:t xml:space="preserve"> </w:t>
      </w:r>
      <w:hyperlink r:id="rId11" w:history="1">
        <w:r w:rsidR="009D07AC" w:rsidRPr="0059410F">
          <w:rPr>
            <w:rStyle w:val="Hiperveza"/>
            <w:rFonts w:ascii="Gill Sans MT" w:hAnsi="Gill Sans MT" w:cs="Leelawadee UI"/>
            <w:lang w:val="en-GB"/>
          </w:rPr>
          <w:t>romea.manojlovic@pravo.hr</w:t>
        </w:r>
      </w:hyperlink>
      <w:r w:rsidR="009D07AC">
        <w:rPr>
          <w:rFonts w:ascii="Gill Sans MT" w:hAnsi="Gill Sans MT" w:cs="Leelawadee UI"/>
          <w:lang w:val="en-GB"/>
        </w:rPr>
        <w:t xml:space="preserve">, Gundulićeva 10, </w:t>
      </w:r>
      <w:r w:rsidR="00BA2814" w:rsidRPr="00B701C5">
        <w:rPr>
          <w:rFonts w:ascii="Gill Sans MT" w:hAnsi="Gill Sans MT" w:cs="Leelawadee UI"/>
          <w:lang w:val="en-GB"/>
        </w:rPr>
        <w:t xml:space="preserve">room </w:t>
      </w:r>
      <w:r w:rsidR="009D07AC">
        <w:rPr>
          <w:rFonts w:ascii="Gill Sans MT" w:hAnsi="Gill Sans MT" w:cs="Leelawadee UI"/>
          <w:lang w:val="en-GB"/>
        </w:rPr>
        <w:t>41/3</w:t>
      </w:r>
      <w:r w:rsidR="00B97B93">
        <w:rPr>
          <w:rFonts w:ascii="Gill Sans MT" w:hAnsi="Gill Sans MT" w:cs="Leelawadee UI"/>
          <w:lang w:val="en-GB"/>
        </w:rPr>
        <w:t xml:space="preserve"> </w:t>
      </w:r>
      <w:r w:rsidR="009D07AC" w:rsidRPr="00B701C5">
        <w:rPr>
          <w:rFonts w:ascii="Gill Sans MT" w:hAnsi="Gill Sans MT" w:cs="Leelawadee UI"/>
          <w:i/>
          <w:color w:val="FF0000"/>
          <w:u w:val="single"/>
          <w:lang w:val="en-GB"/>
        </w:rPr>
        <w:t>(</w:t>
      </w:r>
      <w:r w:rsidR="009D07AC">
        <w:rPr>
          <w:rFonts w:ascii="Gill Sans MT" w:hAnsi="Gill Sans MT" w:cs="Leelawadee UI"/>
          <w:i/>
          <w:color w:val="FF0000"/>
          <w:u w:val="single"/>
          <w:lang w:val="en-GB"/>
        </w:rPr>
        <w:t>contact teacher</w:t>
      </w:r>
      <w:r w:rsidR="009D07AC" w:rsidRPr="00B701C5">
        <w:rPr>
          <w:rFonts w:ascii="Gill Sans MT" w:hAnsi="Gill Sans MT" w:cs="Leelawadee UI"/>
          <w:i/>
          <w:color w:val="FF0000"/>
          <w:u w:val="single"/>
          <w:lang w:val="en-GB"/>
        </w:rPr>
        <w:t>)</w:t>
      </w:r>
    </w:p>
    <w:p w14:paraId="169DDC1D" w14:textId="48C6C4A8" w:rsidR="00A24C8D" w:rsidRPr="00D97A4A" w:rsidRDefault="00D97A4A" w:rsidP="00D97A4A">
      <w:pPr>
        <w:spacing w:line="240" w:lineRule="auto"/>
        <w:rPr>
          <w:rFonts w:ascii="Gill Sans MT" w:hAnsi="Gill Sans MT" w:cs="Leelawadee UI"/>
          <w:i/>
          <w:color w:val="FF0000"/>
          <w:lang w:val="en-GB"/>
        </w:rPr>
      </w:pPr>
      <w:r w:rsidRPr="00D97A4A">
        <w:rPr>
          <w:rFonts w:ascii="Gill Sans MT" w:hAnsi="Gill Sans MT" w:cs="Leelawadee UI"/>
          <w:i/>
          <w:color w:val="FF0000"/>
          <w:lang w:val="en-GB"/>
        </w:rPr>
        <w:t xml:space="preserve">All teachers are available </w:t>
      </w:r>
      <w:r w:rsidR="00BC6DC7">
        <w:rPr>
          <w:rFonts w:ascii="Gill Sans MT" w:hAnsi="Gill Sans MT" w:cs="Leelawadee UI"/>
          <w:i/>
          <w:color w:val="FF0000"/>
          <w:lang w:val="en-GB"/>
        </w:rPr>
        <w:t xml:space="preserve">by </w:t>
      </w:r>
      <w:r w:rsidRPr="00D97A4A">
        <w:rPr>
          <w:rFonts w:ascii="Gill Sans MT" w:hAnsi="Gill Sans MT" w:cs="Leelawadee UI"/>
          <w:i/>
          <w:color w:val="FF0000"/>
          <w:lang w:val="en-GB"/>
        </w:rPr>
        <w:t xml:space="preserve">e-mail </w:t>
      </w:r>
    </w:p>
    <w:p w14:paraId="6F49C5C5" w14:textId="261D4788" w:rsidR="006517FB" w:rsidRPr="00B701C5" w:rsidRDefault="00EA2CB7">
      <w:pPr>
        <w:spacing w:after="0" w:line="240" w:lineRule="auto"/>
        <w:rPr>
          <w:rFonts w:ascii="Gill Sans MT" w:hAnsi="Gill Sans MT" w:cs="Leelawadee UI"/>
          <w:i/>
          <w:lang w:val="en-GB"/>
        </w:rPr>
      </w:pPr>
      <w:r w:rsidRPr="00B701C5">
        <w:rPr>
          <w:rFonts w:ascii="Gill Sans MT" w:hAnsi="Gill Sans MT" w:cs="Leelawadee UI"/>
          <w:i/>
          <w:lang w:val="en-GB"/>
        </w:rPr>
        <w:t xml:space="preserve">Important notice: please </w:t>
      </w:r>
      <w:r w:rsidRPr="00D97A4A">
        <w:rPr>
          <w:rFonts w:ascii="Gill Sans MT" w:hAnsi="Gill Sans MT" w:cs="Leelawadee UI"/>
          <w:i/>
          <w:color w:val="FF0000"/>
          <w:u w:val="single"/>
          <w:lang w:val="en-GB"/>
        </w:rPr>
        <w:t>check your e-mail regularly</w:t>
      </w:r>
      <w:r w:rsidRPr="00B701C5">
        <w:rPr>
          <w:rFonts w:ascii="Gill Sans MT" w:hAnsi="Gill Sans MT" w:cs="Leelawadee UI"/>
          <w:i/>
          <w:lang w:val="en-GB"/>
        </w:rPr>
        <w:t xml:space="preserve"> </w:t>
      </w:r>
    </w:p>
    <w:p w14:paraId="7C3512CB" w14:textId="77777777" w:rsidR="006517FB" w:rsidRPr="00B701C5" w:rsidRDefault="006517FB">
      <w:pPr>
        <w:spacing w:after="0" w:line="240" w:lineRule="auto"/>
        <w:rPr>
          <w:rFonts w:ascii="Gill Sans MT" w:hAnsi="Gill Sans MT" w:cs="Leelawadee UI"/>
          <w:i/>
          <w:lang w:val="en-GB"/>
        </w:rPr>
      </w:pPr>
    </w:p>
    <w:p w14:paraId="1B1EFC3F" w14:textId="5467E82B" w:rsidR="00DE6F92" w:rsidRPr="00B701C5" w:rsidRDefault="006517FB">
      <w:pPr>
        <w:spacing w:after="0" w:line="240" w:lineRule="auto"/>
        <w:rPr>
          <w:rFonts w:ascii="Gill Sans MT" w:hAnsi="Gill Sans MT" w:cs="Leelawadee"/>
          <w:b/>
          <w:i/>
          <w:lang w:val="en-GB"/>
        </w:rPr>
      </w:pPr>
      <w:r w:rsidRPr="00B701C5">
        <w:rPr>
          <w:rFonts w:ascii="Gill Sans MT" w:hAnsi="Gill Sans MT" w:cs="Leelawadee UI"/>
          <w:i/>
          <w:lang w:val="en-GB"/>
        </w:rPr>
        <w:t xml:space="preserve">Information on the course </w:t>
      </w:r>
      <w:r w:rsidR="00B97B93">
        <w:rPr>
          <w:rFonts w:ascii="Gill Sans MT" w:hAnsi="Gill Sans MT" w:cs="Leelawadee UI"/>
          <w:i/>
          <w:lang w:val="en-GB"/>
        </w:rPr>
        <w:t xml:space="preserve">is </w:t>
      </w:r>
      <w:r w:rsidRPr="00B701C5">
        <w:rPr>
          <w:rFonts w:ascii="Gill Sans MT" w:hAnsi="Gill Sans MT" w:cs="Leelawadee UI"/>
          <w:i/>
          <w:lang w:val="en-GB"/>
        </w:rPr>
        <w:t>also available</w:t>
      </w:r>
      <w:r w:rsidRPr="00B701C5">
        <w:rPr>
          <w:rFonts w:ascii="Gill Sans MT" w:hAnsi="Gill Sans MT" w:cs="Leelawadee UI"/>
          <w:i/>
          <w:color w:val="FF0000"/>
          <w:lang w:val="en-GB"/>
        </w:rPr>
        <w:t xml:space="preserve"> http://www.pravo.unizg.hr/UZ/predmet/rpaitec</w:t>
      </w:r>
      <w:r w:rsidRPr="00B701C5">
        <w:rPr>
          <w:rFonts w:ascii="Gill Sans MT" w:hAnsi="Gill Sans MT" w:cs="Leelawadee"/>
          <w:i/>
          <w:color w:val="FF0000"/>
          <w:lang w:val="en-GB"/>
        </w:rPr>
        <w:t xml:space="preserve"> </w:t>
      </w:r>
      <w:r w:rsidR="00DE6F92" w:rsidRPr="00B701C5">
        <w:rPr>
          <w:rFonts w:ascii="Gill Sans MT" w:hAnsi="Gill Sans MT" w:cs="Leelawadee"/>
          <w:b/>
          <w:i/>
          <w:lang w:val="en-GB"/>
        </w:rPr>
        <w:br w:type="page"/>
      </w:r>
    </w:p>
    <w:p w14:paraId="0EBFB22A" w14:textId="77777777" w:rsidR="007161C7" w:rsidRPr="00B701C5" w:rsidRDefault="007161C7" w:rsidP="00DB6C7C">
      <w:pPr>
        <w:shd w:val="clear" w:color="auto" w:fill="CCC0D9" w:themeFill="accent4" w:themeFillTint="66"/>
        <w:rPr>
          <w:rFonts w:ascii="Gill Sans MT" w:hAnsi="Gill Sans MT" w:cs="Leelawadee"/>
          <w:b/>
          <w:i/>
          <w:lang w:val="en-GB"/>
        </w:rPr>
      </w:pPr>
      <w:r w:rsidRPr="00B701C5">
        <w:rPr>
          <w:rFonts w:ascii="Gill Sans MT" w:hAnsi="Gill Sans MT" w:cs="Leelawadee"/>
          <w:b/>
          <w:i/>
          <w:lang w:val="en-GB"/>
        </w:rPr>
        <w:lastRenderedPageBreak/>
        <w:t xml:space="preserve">Dates of lectures and seminars / important deadlines </w:t>
      </w:r>
    </w:p>
    <w:p w14:paraId="2B730174" w14:textId="64AB2ECB" w:rsidR="00A91927" w:rsidRPr="00987176" w:rsidRDefault="00EA2CB7" w:rsidP="009A3629">
      <w:pPr>
        <w:spacing w:after="120" w:line="240" w:lineRule="auto"/>
        <w:jc w:val="both"/>
        <w:rPr>
          <w:rFonts w:ascii="Gill Sans MT" w:hAnsi="Gill Sans MT" w:cs="Leelawadee UI Semilight"/>
          <w:bCs/>
          <w:lang w:val="en-GB"/>
        </w:rPr>
      </w:pPr>
      <w:r w:rsidRPr="009A3629">
        <w:rPr>
          <w:rFonts w:ascii="Gill Sans MT" w:hAnsi="Gill Sans MT" w:cs="Leelawadee UI Semilight"/>
          <w:lang w:val="en-GB"/>
        </w:rPr>
        <w:t xml:space="preserve">Teaching </w:t>
      </w:r>
      <w:r w:rsidR="00031B64" w:rsidRPr="009A3629">
        <w:rPr>
          <w:rFonts w:ascii="Gill Sans MT" w:hAnsi="Gill Sans MT" w:cs="Leelawadee UI Semilight"/>
          <w:lang w:val="en-GB"/>
        </w:rPr>
        <w:t xml:space="preserve">will be </w:t>
      </w:r>
      <w:r w:rsidR="00031B64" w:rsidRPr="009A3629">
        <w:rPr>
          <w:rFonts w:ascii="Gill Sans MT" w:hAnsi="Gill Sans MT" w:cs="Leelawadee UI Semilight"/>
          <w:b/>
          <w:lang w:val="en-GB"/>
        </w:rPr>
        <w:t xml:space="preserve">held </w:t>
      </w:r>
      <w:r w:rsidR="00987176">
        <w:rPr>
          <w:rFonts w:ascii="Gill Sans MT" w:hAnsi="Gill Sans MT" w:cs="Leelawadee"/>
          <w:u w:val="single"/>
          <w:lang w:val="en-GB"/>
        </w:rPr>
        <w:t>Wednesdays , 16</w:t>
      </w:r>
      <w:r w:rsidR="004737DC">
        <w:rPr>
          <w:rFonts w:ascii="Gill Sans MT" w:hAnsi="Gill Sans MT" w:cs="Leelawadee"/>
          <w:u w:val="single"/>
          <w:lang w:val="en-GB"/>
        </w:rPr>
        <w:t>.30</w:t>
      </w:r>
      <w:r w:rsidR="00987176">
        <w:rPr>
          <w:rFonts w:ascii="Gill Sans MT" w:hAnsi="Gill Sans MT" w:cs="Leelawadee"/>
          <w:u w:val="single"/>
          <w:lang w:val="en-GB"/>
        </w:rPr>
        <w:t>-18</w:t>
      </w:r>
      <w:r w:rsidR="004737DC">
        <w:rPr>
          <w:rFonts w:ascii="Gill Sans MT" w:hAnsi="Gill Sans MT" w:cs="Leelawadee"/>
          <w:u w:val="single"/>
          <w:lang w:val="en-GB"/>
        </w:rPr>
        <w:t>.30</w:t>
      </w:r>
      <w:r w:rsidR="00987176">
        <w:rPr>
          <w:rFonts w:ascii="Gill Sans MT" w:hAnsi="Gill Sans MT" w:cs="Leelawadee"/>
          <w:u w:val="single"/>
          <w:lang w:val="en-GB"/>
        </w:rPr>
        <w:t xml:space="preserve">h, Ćirilmetodska street 4, classroom n. 4. </w:t>
      </w:r>
      <w:r w:rsidR="00A91927">
        <w:rPr>
          <w:rFonts w:ascii="Gill Sans MT" w:hAnsi="Gill Sans MT" w:cs="Leelawadee UI Semilight"/>
          <w:b/>
          <w:lang w:val="en-GB"/>
        </w:rPr>
        <w:t xml:space="preserve"> </w:t>
      </w:r>
      <w:r w:rsidR="00987176">
        <w:rPr>
          <w:rFonts w:ascii="Gill Sans MT" w:hAnsi="Gill Sans MT" w:cs="Leelawadee UI Semilight"/>
          <w:bCs/>
          <w:lang w:val="en-GB"/>
        </w:rPr>
        <w:t xml:space="preserve">In case some class is class in online form the students will receive the link. </w:t>
      </w:r>
    </w:p>
    <w:p w14:paraId="2ACF1D13" w14:textId="140C69B6" w:rsidR="00D50DCE" w:rsidRPr="009A3629" w:rsidRDefault="00D50DCE" w:rsidP="009A3629">
      <w:pPr>
        <w:spacing w:after="120" w:line="240" w:lineRule="auto"/>
        <w:jc w:val="both"/>
        <w:rPr>
          <w:rFonts w:ascii="Gill Sans MT" w:hAnsi="Gill Sans MT" w:cs="Leelawadee UI Semilight"/>
          <w:u w:val="single"/>
          <w:lang w:val="en-GB"/>
        </w:rPr>
      </w:pPr>
      <w:r w:rsidRPr="009A3629">
        <w:rPr>
          <w:rFonts w:ascii="Gill Sans MT" w:hAnsi="Gill Sans MT" w:cs="Leelawadee UI Semilight"/>
          <w:b/>
          <w:lang w:val="en-GB"/>
        </w:rPr>
        <w:t xml:space="preserve">Reading materials and tasks </w:t>
      </w:r>
      <w:r w:rsidR="009A3629" w:rsidRPr="009A3629">
        <w:rPr>
          <w:rFonts w:ascii="Gill Sans MT" w:hAnsi="Gill Sans MT" w:cs="Leelawadee UI Semilight"/>
          <w:b/>
          <w:lang w:val="en-GB"/>
        </w:rPr>
        <w:t xml:space="preserve">will be </w:t>
      </w:r>
      <w:r w:rsidRPr="009A3629">
        <w:rPr>
          <w:rFonts w:ascii="Gill Sans MT" w:hAnsi="Gill Sans MT" w:cs="Leelawadee UI Semilight"/>
          <w:b/>
          <w:lang w:val="en-GB"/>
        </w:rPr>
        <w:t>published</w:t>
      </w:r>
      <w:r w:rsidRPr="009A3629">
        <w:rPr>
          <w:rFonts w:ascii="Gill Sans MT" w:hAnsi="Gill Sans MT" w:cs="Leelawadee UI Semilight"/>
          <w:lang w:val="en-GB"/>
        </w:rPr>
        <w:t xml:space="preserve"> in the Merlin system</w:t>
      </w:r>
      <w:r w:rsidR="009A3629" w:rsidRPr="009A3629">
        <w:rPr>
          <w:rFonts w:ascii="Gill Sans MT" w:hAnsi="Gill Sans MT" w:cs="Leelawadee UI Semilight"/>
          <w:lang w:val="en-GB"/>
        </w:rPr>
        <w:t>, a week in advance</w:t>
      </w:r>
      <w:r w:rsidRPr="009A3629">
        <w:rPr>
          <w:rFonts w:ascii="Gill Sans MT" w:hAnsi="Gill Sans MT" w:cs="Leelawadee UI Semilight"/>
          <w:lang w:val="en-GB"/>
        </w:rPr>
        <w:t>.</w:t>
      </w:r>
    </w:p>
    <w:p w14:paraId="6707C30A" w14:textId="53ED9F55" w:rsidR="00983CCB" w:rsidRPr="009A3629" w:rsidRDefault="00AD6728" w:rsidP="009A3629">
      <w:pPr>
        <w:spacing w:after="120" w:line="240" w:lineRule="auto"/>
        <w:jc w:val="both"/>
        <w:rPr>
          <w:rFonts w:ascii="Gill Sans MT" w:hAnsi="Gill Sans MT" w:cs="Leelawadee UI Semilight"/>
          <w:lang w:val="en-GB"/>
        </w:rPr>
      </w:pPr>
      <w:r w:rsidRPr="009A3629">
        <w:rPr>
          <w:rFonts w:ascii="Gill Sans MT" w:hAnsi="Gill Sans MT" w:cs="Leelawadee UI Semilight"/>
          <w:lang w:val="en-GB"/>
        </w:rPr>
        <w:t xml:space="preserve">The </w:t>
      </w:r>
      <w:r w:rsidR="009411D0" w:rsidRPr="009A3629">
        <w:rPr>
          <w:rFonts w:ascii="Gill Sans MT" w:hAnsi="Gill Sans MT" w:cs="Leelawadee UI Semilight"/>
          <w:lang w:val="en-GB"/>
        </w:rPr>
        <w:t xml:space="preserve">teaching includes </w:t>
      </w:r>
      <w:r w:rsidR="00983CCB" w:rsidRPr="009A3629">
        <w:rPr>
          <w:rFonts w:ascii="Gill Sans MT" w:hAnsi="Gill Sans MT" w:cs="Leelawadee UI Semilight"/>
          <w:lang w:val="en-GB"/>
        </w:rPr>
        <w:t>8</w:t>
      </w:r>
      <w:r w:rsidRPr="009A3629">
        <w:rPr>
          <w:rFonts w:ascii="Gill Sans MT" w:hAnsi="Gill Sans MT" w:cs="Leelawadee UI Semilight"/>
          <w:lang w:val="en-GB"/>
        </w:rPr>
        <w:t xml:space="preserve"> topics</w:t>
      </w:r>
      <w:r w:rsidR="009411D0" w:rsidRPr="009A3629">
        <w:rPr>
          <w:rFonts w:ascii="Gill Sans MT" w:hAnsi="Gill Sans MT" w:cs="Leelawadee UI Semilight"/>
          <w:lang w:val="en-GB"/>
        </w:rPr>
        <w:t xml:space="preserve"> of the contemporary public administration</w:t>
      </w:r>
      <w:r w:rsidR="00983CCB" w:rsidRPr="009A3629">
        <w:rPr>
          <w:rFonts w:ascii="Gill Sans MT" w:hAnsi="Gill Sans MT" w:cs="Leelawadee UI Semilight"/>
          <w:lang w:val="en-GB"/>
        </w:rPr>
        <w:t xml:space="preserve"> and </w:t>
      </w:r>
      <w:r w:rsidR="00D97A4A" w:rsidRPr="009A3629">
        <w:rPr>
          <w:rFonts w:ascii="Gill Sans MT" w:hAnsi="Gill Sans MT" w:cs="Leelawadee UI Semilight"/>
          <w:lang w:val="en-GB"/>
        </w:rPr>
        <w:t xml:space="preserve">an </w:t>
      </w:r>
      <w:r w:rsidR="00983CCB" w:rsidRPr="009A3629">
        <w:rPr>
          <w:rFonts w:ascii="Gill Sans MT" w:hAnsi="Gill Sans MT" w:cs="Leelawadee UI Semilight"/>
          <w:lang w:val="en-GB"/>
        </w:rPr>
        <w:t>advanced exploration of the topic of the essay</w:t>
      </w:r>
      <w:r w:rsidR="009A3629" w:rsidRPr="009A3629">
        <w:rPr>
          <w:rFonts w:ascii="Gill Sans MT" w:hAnsi="Gill Sans MT" w:cs="Leelawadee UI Semilight"/>
          <w:lang w:val="en-GB"/>
        </w:rPr>
        <w:t>s</w:t>
      </w:r>
      <w:r w:rsidR="00983CCB" w:rsidRPr="009A3629">
        <w:rPr>
          <w:rFonts w:ascii="Gill Sans MT" w:hAnsi="Gill Sans MT" w:cs="Leelawadee UI Semilight"/>
          <w:lang w:val="en-GB"/>
        </w:rPr>
        <w:t xml:space="preserve"> </w:t>
      </w:r>
      <w:r w:rsidR="009A3629" w:rsidRPr="009A3629">
        <w:rPr>
          <w:rFonts w:ascii="Gill Sans MT" w:hAnsi="Gill Sans MT" w:cs="Leelawadee UI Semilight"/>
          <w:lang w:val="en-GB"/>
        </w:rPr>
        <w:t xml:space="preserve">(1 meeting). </w:t>
      </w:r>
      <w:r w:rsidR="00983CCB" w:rsidRPr="009A3629">
        <w:rPr>
          <w:rFonts w:ascii="Gill Sans MT" w:hAnsi="Gill Sans MT" w:cs="Leelawadee UI Semilight"/>
          <w:lang w:val="en-GB"/>
        </w:rPr>
        <w:t xml:space="preserve"> </w:t>
      </w:r>
    </w:p>
    <w:p w14:paraId="3492DAAE" w14:textId="774DABDA" w:rsidR="009A3629" w:rsidRPr="009A3629" w:rsidRDefault="009A3629" w:rsidP="009A3629">
      <w:pPr>
        <w:spacing w:after="120" w:line="240" w:lineRule="auto"/>
        <w:rPr>
          <w:rFonts w:ascii="Gill Sans MT" w:hAnsi="Gill Sans MT" w:cs="Leelawadee"/>
          <w:lang w:val="en-GB"/>
        </w:rPr>
      </w:pPr>
      <w:r w:rsidRPr="009A3629">
        <w:rPr>
          <w:rFonts w:ascii="Gill Sans MT" w:hAnsi="Gill Sans MT" w:cs="Leelawadee"/>
          <w:lang w:val="en-GB"/>
        </w:rPr>
        <w:t>In addition, students are expected to attend lectures of visiting professors of the Department of admini</w:t>
      </w:r>
      <w:r w:rsidR="00A91927">
        <w:rPr>
          <w:rFonts w:ascii="Gill Sans MT" w:hAnsi="Gill Sans MT" w:cs="Leelawadee"/>
          <w:lang w:val="en-GB"/>
        </w:rPr>
        <w:t xml:space="preserve">strative science, if scheduled in the </w:t>
      </w:r>
      <w:r w:rsidR="00987176">
        <w:rPr>
          <w:rFonts w:ascii="Gill Sans MT" w:hAnsi="Gill Sans MT" w:cs="Leelawadee"/>
          <w:lang w:val="en-GB"/>
        </w:rPr>
        <w:t>winter</w:t>
      </w:r>
      <w:r w:rsidR="00A91927">
        <w:rPr>
          <w:rFonts w:ascii="Gill Sans MT" w:hAnsi="Gill Sans MT" w:cs="Leelawadee"/>
          <w:lang w:val="en-GB"/>
        </w:rPr>
        <w:t xml:space="preserve"> semester.</w:t>
      </w:r>
    </w:p>
    <w:p w14:paraId="73EC7CEC" w14:textId="79AF7F2C" w:rsidR="00D97A4A" w:rsidRPr="009A3629" w:rsidRDefault="00D97A4A" w:rsidP="009A3629">
      <w:pPr>
        <w:spacing w:after="120" w:line="240" w:lineRule="auto"/>
        <w:rPr>
          <w:rFonts w:ascii="Gill Sans MT" w:hAnsi="Gill Sans MT" w:cs="Leelawadee"/>
          <w:lang w:val="en-GB"/>
        </w:rPr>
      </w:pPr>
    </w:p>
    <w:p w14:paraId="7E6936BE" w14:textId="77777777" w:rsidR="00EA2CB7" w:rsidRPr="00B701C5" w:rsidRDefault="00EA2CB7" w:rsidP="009A3629">
      <w:pPr>
        <w:spacing w:after="120" w:line="240" w:lineRule="auto"/>
        <w:jc w:val="both"/>
        <w:rPr>
          <w:rFonts w:ascii="Gill Sans MT" w:hAnsi="Gill Sans MT" w:cs="Leelawadee UI Semilight"/>
          <w:lang w:val="en-GB"/>
        </w:rPr>
      </w:pPr>
    </w:p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842"/>
        <w:gridCol w:w="4111"/>
        <w:gridCol w:w="2229"/>
      </w:tblGrid>
      <w:tr w:rsidR="00031B64" w:rsidRPr="00B701C5" w14:paraId="756A696E" w14:textId="77777777" w:rsidTr="00A1660D">
        <w:trPr>
          <w:trHeight w:val="485"/>
        </w:trPr>
        <w:tc>
          <w:tcPr>
            <w:tcW w:w="988" w:type="dxa"/>
          </w:tcPr>
          <w:p w14:paraId="4F777888" w14:textId="0146B17C" w:rsidR="00031B64" w:rsidRPr="00B701C5" w:rsidRDefault="00983CCB" w:rsidP="00983CCB">
            <w:pPr>
              <w:spacing w:after="0" w:line="240" w:lineRule="auto"/>
              <w:jc w:val="center"/>
              <w:outlineLvl w:val="0"/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week</w:t>
            </w:r>
          </w:p>
        </w:tc>
        <w:tc>
          <w:tcPr>
            <w:tcW w:w="1842" w:type="dxa"/>
            <w:vAlign w:val="center"/>
          </w:tcPr>
          <w:p w14:paraId="794CC0D9" w14:textId="77777777" w:rsidR="00031B64" w:rsidRDefault="00031B64" w:rsidP="00983CCB">
            <w:pPr>
              <w:spacing w:after="0" w:line="240" w:lineRule="auto"/>
              <w:jc w:val="center"/>
              <w:outlineLvl w:val="0"/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 xml:space="preserve">date </w:t>
            </w:r>
          </w:p>
          <w:p w14:paraId="2566253D" w14:textId="7C4D3982" w:rsidR="00A91927" w:rsidRPr="00B701C5" w:rsidRDefault="007738D8" w:rsidP="0075129F">
            <w:pPr>
              <w:spacing w:after="0" w:line="240" w:lineRule="auto"/>
              <w:jc w:val="center"/>
              <w:outlineLvl w:val="0"/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(</w:t>
            </w:r>
            <w:r w:rsidR="0075129F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Wednesday</w:t>
            </w:r>
            <w:r w:rsidR="00A91927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 xml:space="preserve"> </w:t>
            </w:r>
            <w:r w:rsidR="0075129F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16</w:t>
            </w:r>
            <w:r w:rsidR="004737DC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.30</w:t>
            </w:r>
            <w:r w:rsidR="00A91927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-</w:t>
            </w:r>
            <w:r w:rsidR="0075129F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18</w:t>
            </w:r>
            <w:r w:rsidR="004737DC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.30</w:t>
            </w:r>
            <w:r w:rsidR="00A91927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)</w:t>
            </w:r>
            <w:r w:rsidR="0075129F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 xml:space="preserve">, Ćirilmetodska street 4, classroom n.4 </w:t>
            </w:r>
          </w:p>
        </w:tc>
        <w:tc>
          <w:tcPr>
            <w:tcW w:w="4111" w:type="dxa"/>
            <w:vAlign w:val="center"/>
          </w:tcPr>
          <w:p w14:paraId="5AAF65B5" w14:textId="77777777" w:rsidR="00031B64" w:rsidRPr="00B701C5" w:rsidRDefault="00031B64" w:rsidP="00983CCB">
            <w:pPr>
              <w:spacing w:after="0" w:line="240" w:lineRule="auto"/>
              <w:jc w:val="center"/>
              <w:outlineLvl w:val="0"/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topic</w:t>
            </w:r>
          </w:p>
        </w:tc>
        <w:tc>
          <w:tcPr>
            <w:tcW w:w="2229" w:type="dxa"/>
            <w:vAlign w:val="center"/>
          </w:tcPr>
          <w:p w14:paraId="15DDB4B6" w14:textId="77777777" w:rsidR="00031B64" w:rsidRPr="00B701C5" w:rsidRDefault="00031B64" w:rsidP="00983CCB">
            <w:pPr>
              <w:spacing w:after="0" w:line="240" w:lineRule="auto"/>
              <w:jc w:val="center"/>
              <w:outlineLvl w:val="0"/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b/>
                <w:i/>
                <w:sz w:val="20"/>
                <w:szCs w:val="20"/>
                <w:lang w:val="en-GB" w:eastAsia="en-US"/>
              </w:rPr>
              <w:t>teacher</w:t>
            </w:r>
          </w:p>
        </w:tc>
      </w:tr>
      <w:tr w:rsidR="00031B64" w:rsidRPr="00B701C5" w14:paraId="4608447E" w14:textId="77777777" w:rsidTr="00A1660D">
        <w:trPr>
          <w:trHeight w:val="441"/>
        </w:trPr>
        <w:tc>
          <w:tcPr>
            <w:tcW w:w="988" w:type="dxa"/>
            <w:shd w:val="clear" w:color="auto" w:fill="auto"/>
          </w:tcPr>
          <w:p w14:paraId="2177599B" w14:textId="55900FE4" w:rsidR="00031B64" w:rsidRDefault="00031B64" w:rsidP="00B85D5A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1</w:t>
            </w:r>
          </w:p>
          <w:p w14:paraId="08947AEE" w14:textId="0D97033F" w:rsidR="00031B64" w:rsidRPr="00B701C5" w:rsidRDefault="00031B64" w:rsidP="009427CE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4E9BF1" w14:textId="7A17BBF0" w:rsidR="00031B64" w:rsidRPr="00B701C5" w:rsidRDefault="00987176" w:rsidP="00B85D5A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4 October</w:t>
            </w:r>
            <w:r w:rsidR="0093411D"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C14F9C" w14:textId="2CFC4329" w:rsidR="00031B64" w:rsidRPr="00B85D5A" w:rsidRDefault="00031B64" w:rsidP="00B85D5A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85D5A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Introduction to the course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.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1FD85F2" w14:textId="361B8E7D" w:rsidR="00031B64" w:rsidRPr="00B701C5" w:rsidRDefault="009A3629" w:rsidP="00BD1925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Dr </w:t>
            </w:r>
            <w:r w:rsidR="009D07AC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R</w:t>
            </w:r>
            <w:r w:rsidR="009D07AC">
              <w:rPr>
                <w:rFonts w:eastAsia="Calibri" w:cs="Leelawadee"/>
                <w:sz w:val="20"/>
                <w:szCs w:val="20"/>
                <w:lang w:eastAsia="en-US"/>
              </w:rPr>
              <w:t>omea Manojlovć Toman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, associate professor</w:t>
            </w:r>
          </w:p>
        </w:tc>
      </w:tr>
      <w:tr w:rsidR="00264BD4" w:rsidRPr="00B701C5" w14:paraId="2F31FEC9" w14:textId="77777777" w:rsidTr="00A91927">
        <w:trPr>
          <w:trHeight w:val="460"/>
        </w:trPr>
        <w:tc>
          <w:tcPr>
            <w:tcW w:w="988" w:type="dxa"/>
            <w:shd w:val="clear" w:color="auto" w:fill="auto"/>
          </w:tcPr>
          <w:p w14:paraId="7A47DA72" w14:textId="0D295A24" w:rsidR="00264BD4" w:rsidRDefault="00264BD4" w:rsidP="00264BD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943CFA" w14:textId="3A76B395" w:rsidR="00264BD4" w:rsidRDefault="00987176" w:rsidP="00264BD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1</w:t>
            </w:r>
            <w:r w:rsidR="009F012F"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8</w:t>
            </w: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 xml:space="preserve"> October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F41C83" w14:textId="029C744E" w:rsidR="00264BD4" w:rsidRPr="00B701C5" w:rsidRDefault="007B1F90" w:rsidP="00264BD4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PA Reforms in Europe – from New Public Management to Neoweberian state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5F69154" w14:textId="43EA6908" w:rsidR="00264BD4" w:rsidRPr="00B701C5" w:rsidRDefault="00386370" w:rsidP="00264BD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Dr R</w:t>
            </w:r>
            <w:r>
              <w:rPr>
                <w:rFonts w:eastAsia="Calibri" w:cs="Leelawadee"/>
                <w:sz w:val="20"/>
                <w:szCs w:val="20"/>
                <w:lang w:eastAsia="en-US"/>
              </w:rPr>
              <w:t>omea Manojlovć Toman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, associate professor</w:t>
            </w:r>
          </w:p>
        </w:tc>
      </w:tr>
      <w:tr w:rsidR="00031B64" w:rsidRPr="00B701C5" w14:paraId="2B62E016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11BF1E63" w14:textId="3D9937FE" w:rsidR="00031B64" w:rsidRDefault="00031B64" w:rsidP="00B85D5A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15B514" w14:textId="3054A4E8" w:rsidR="00031B64" w:rsidRPr="00B701C5" w:rsidRDefault="00987176" w:rsidP="00D77DCF">
            <w:pPr>
              <w:spacing w:after="0" w:line="240" w:lineRule="auto"/>
              <w:rPr>
                <w:rFonts w:ascii="Gill Sans MT" w:eastAsia="Calibri" w:hAnsi="Gill Sans MT" w:cs="Arial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Arial"/>
                <w:i/>
                <w:sz w:val="20"/>
                <w:szCs w:val="20"/>
                <w:lang w:val="en-GB" w:eastAsia="en-US"/>
              </w:rPr>
              <w:t xml:space="preserve">25 October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D07B02" w14:textId="365AC8D3" w:rsidR="00031B64" w:rsidRPr="00F665EA" w:rsidRDefault="007B1F90" w:rsidP="00F665EA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Europeanization of public administration: European administrative space</w:t>
            </w:r>
            <w:r w:rsidR="00A1660D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 standards and rules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80BE526" w14:textId="12CC2D7A" w:rsidR="00031B64" w:rsidRPr="00B701C5" w:rsidRDefault="00386370" w:rsidP="00031B64">
            <w:pPr>
              <w:spacing w:after="0" w:line="240" w:lineRule="auto"/>
              <w:rPr>
                <w:rFonts w:ascii="Gill Sans MT" w:eastAsia="Calibri" w:hAnsi="Gill Sans MT" w:cs="Arial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Dr R</w:t>
            </w:r>
            <w:r>
              <w:rPr>
                <w:rFonts w:eastAsia="Calibri" w:cs="Leelawadee"/>
                <w:sz w:val="20"/>
                <w:szCs w:val="20"/>
                <w:lang w:eastAsia="en-US"/>
              </w:rPr>
              <w:t>omea Manojlovć Toman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, associate professor</w:t>
            </w:r>
          </w:p>
        </w:tc>
      </w:tr>
      <w:tr w:rsidR="00031B64" w:rsidRPr="00B701C5" w14:paraId="77D16CF1" w14:textId="77777777" w:rsidTr="00A1660D">
        <w:trPr>
          <w:trHeight w:val="692"/>
        </w:trPr>
        <w:tc>
          <w:tcPr>
            <w:tcW w:w="988" w:type="dxa"/>
            <w:shd w:val="clear" w:color="auto" w:fill="auto"/>
          </w:tcPr>
          <w:p w14:paraId="3B77CD64" w14:textId="77777777" w:rsidR="00031B64" w:rsidRDefault="00031B64" w:rsidP="00B85D5A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4</w:t>
            </w:r>
          </w:p>
          <w:p w14:paraId="7788F29D" w14:textId="531B3801" w:rsidR="00031B64" w:rsidRDefault="00031B64" w:rsidP="00B85D5A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9BCA7F" w14:textId="2C85DF57" w:rsidR="00BC6DC7" w:rsidRPr="00B701C5" w:rsidRDefault="00987176" w:rsidP="00D77DCF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 xml:space="preserve">8 November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B476DB" w14:textId="760C4BD7" w:rsidR="00031B64" w:rsidRPr="00B701C5" w:rsidRDefault="004F6714" w:rsidP="00F665EA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Citizens’ rights and accountability of public administration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5DC19AA" w14:textId="7E2D77B6" w:rsidR="00031B64" w:rsidRPr="00B701C5" w:rsidRDefault="004F6714" w:rsidP="00D77DCF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Dr Anamarija Musa, associate professor</w:t>
            </w:r>
          </w:p>
        </w:tc>
      </w:tr>
      <w:tr w:rsidR="00264BD4" w:rsidRPr="00B701C5" w14:paraId="12F1E2A8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7D654CA7" w14:textId="4E05C416" w:rsidR="00264BD4" w:rsidRDefault="00264BD4" w:rsidP="00264BD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5</w:t>
            </w:r>
          </w:p>
          <w:p w14:paraId="3FC30EF7" w14:textId="56406D55" w:rsidR="00264BD4" w:rsidRDefault="00264BD4" w:rsidP="00264BD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21C5B9" w14:textId="5715FC6D" w:rsidR="00264BD4" w:rsidRPr="00B701C5" w:rsidRDefault="00987176" w:rsidP="00264BD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15</w:t>
            </w:r>
            <w:r w:rsidR="00A91927"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 xml:space="preserve">November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AB2BD6" w14:textId="2842E3C2" w:rsidR="00264BD4" w:rsidRPr="00386370" w:rsidRDefault="004F6714" w:rsidP="00386370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Law-making: Transposition of EU Directives and Regulatory Impact assessment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898A4A9" w14:textId="65BF2E92" w:rsidR="00264BD4" w:rsidRPr="00B701C5" w:rsidRDefault="004F6714" w:rsidP="00264BD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vertAlign w:val="subscript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Dr Anamarija Musa, associate professor</w:t>
            </w:r>
          </w:p>
        </w:tc>
      </w:tr>
      <w:tr w:rsidR="004F6714" w:rsidRPr="00B701C5" w14:paraId="6A466315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12F94C62" w14:textId="77777777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6</w:t>
            </w:r>
          </w:p>
          <w:p w14:paraId="447736A0" w14:textId="77777777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777FD4" w14:textId="19A69014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 xml:space="preserve"> 29 November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6FAA79" w14:textId="50C66613" w:rsidR="004F6714" w:rsidRDefault="004F6714" w:rsidP="004F6714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 </w:t>
            </w: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Civil Servants 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and Civil Service Law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9EBE894" w14:textId="1262A2CB" w:rsidR="004F6714" w:rsidRPr="007B1F90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Professor dr Gordana Marčetić</w:t>
            </w:r>
          </w:p>
        </w:tc>
      </w:tr>
      <w:tr w:rsidR="004F6714" w:rsidRPr="00B701C5" w14:paraId="2337168E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604DA2A5" w14:textId="366CA635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7</w:t>
            </w:r>
          </w:p>
          <w:p w14:paraId="01C59863" w14:textId="5BD4D6DE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73C2B8" w14:textId="20EBCB11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6 December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01BB87" w14:textId="29285E72" w:rsidR="004F6714" w:rsidRPr="00B701C5" w:rsidRDefault="004F6714" w:rsidP="004F6714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Regulating E</w:t>
            </w: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thics &amp; Integrity in Public Administration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 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583FABE" w14:textId="341CB127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Professor dr Gordana Marčetić</w:t>
            </w:r>
          </w:p>
        </w:tc>
      </w:tr>
      <w:tr w:rsidR="004F6714" w:rsidRPr="00B701C5" w14:paraId="13B65CE8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06858489" w14:textId="5015EA9D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8</w:t>
            </w:r>
          </w:p>
          <w:p w14:paraId="0D0EEB7B" w14:textId="0F43EDCD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6C9432" w14:textId="6F59B7C7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13 December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7DF2B8" w14:textId="3EACE551" w:rsidR="004F6714" w:rsidRPr="00BD4849" w:rsidRDefault="004F6714" w:rsidP="004F6714">
            <w:pPr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Decentralization in Europe: Local and Regional Government in Europe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AD54B4B" w14:textId="138CA043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Professor dr 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Vedran Đulabić </w:t>
            </w:r>
          </w:p>
        </w:tc>
      </w:tr>
      <w:tr w:rsidR="004F6714" w:rsidRPr="00B701C5" w14:paraId="354F315F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59D3A73D" w14:textId="6F72BB10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9</w:t>
            </w:r>
          </w:p>
          <w:p w14:paraId="1F7F4E59" w14:textId="61694CF9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  <w:p w14:paraId="63BB5A0A" w14:textId="1B27B7B1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DDB3E7" w14:textId="194B57A4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20 December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4B607D" w14:textId="0E2290B8" w:rsidR="004F6714" w:rsidRPr="00B701C5" w:rsidRDefault="004F6714" w:rsidP="004F6714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New European Public Services: SOGI and Regulation of Public Services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0C15E66" w14:textId="5A96D7DE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Professor dr 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Vedran Đulabić</w:t>
            </w:r>
          </w:p>
        </w:tc>
      </w:tr>
      <w:tr w:rsidR="004F6714" w:rsidRPr="00B701C5" w14:paraId="348EB416" w14:textId="77777777" w:rsidTr="00A1660D">
        <w:trPr>
          <w:trHeight w:val="861"/>
        </w:trPr>
        <w:tc>
          <w:tcPr>
            <w:tcW w:w="988" w:type="dxa"/>
            <w:shd w:val="clear" w:color="auto" w:fill="auto"/>
          </w:tcPr>
          <w:p w14:paraId="27205E69" w14:textId="32F5E5C4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Week 10</w:t>
            </w:r>
          </w:p>
          <w:p w14:paraId="7EC52AAE" w14:textId="3C0686AC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3093A" w14:textId="3D65AEE1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i/>
                <w:sz w:val="20"/>
                <w:szCs w:val="20"/>
                <w:lang w:val="en-GB" w:eastAsia="en-US"/>
              </w:rPr>
              <w:t>17 January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F5C21F" w14:textId="0E0735B7" w:rsidR="004F6714" w:rsidRPr="00B701C5" w:rsidRDefault="004F6714" w:rsidP="004F6714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Draft essay presentation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125071C" w14:textId="5241AA21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Professor dr Gordana Marčetić</w:t>
            </w:r>
          </w:p>
        </w:tc>
      </w:tr>
      <w:tr w:rsidR="004F6714" w:rsidRPr="00B701C5" w14:paraId="0C8141D9" w14:textId="77777777" w:rsidTr="00A1660D">
        <w:trPr>
          <w:trHeight w:val="2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422" w14:textId="77777777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149" w14:textId="666ECEC3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  <w:t xml:space="preserve">29 January  </w:t>
            </w:r>
            <w:r w:rsidR="0075129F"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A48" w14:textId="5F92C2E9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Essay submission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 (final)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A10D" w14:textId="60D8DE2E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TBC - </w:t>
            </w: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Mentor</w:t>
            </w:r>
          </w:p>
        </w:tc>
      </w:tr>
      <w:tr w:rsidR="004F6714" w:rsidRPr="00B701C5" w14:paraId="29C3A655" w14:textId="77777777" w:rsidTr="00A1660D">
        <w:trPr>
          <w:trHeight w:val="2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FF9" w14:textId="77777777" w:rsidR="004F6714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84E" w14:textId="0802BC16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  <w:t>5 February 2024</w:t>
            </w:r>
            <w:r w:rsidRPr="00B701C5">
              <w:rPr>
                <w:rFonts w:ascii="Gill Sans MT" w:eastAsia="Calibri" w:hAnsi="Gill Sans MT" w:cs="Leelawadee"/>
                <w:b/>
                <w:sz w:val="20"/>
                <w:szCs w:val="20"/>
                <w:lang w:val="en-GB" w:eastAsia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432" w14:textId="68407792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Notification</w:t>
            </w: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 on the final mark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688" w14:textId="62ABF085" w:rsidR="004F6714" w:rsidRPr="00B701C5" w:rsidRDefault="004F6714" w:rsidP="004F6714">
            <w:pPr>
              <w:spacing w:after="0" w:line="240" w:lineRule="auto"/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</w:pPr>
            <w:r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 xml:space="preserve">TBC - </w:t>
            </w:r>
            <w:r w:rsidRPr="00B701C5">
              <w:rPr>
                <w:rFonts w:ascii="Gill Sans MT" w:eastAsia="Calibri" w:hAnsi="Gill Sans MT" w:cs="Leelawadee"/>
                <w:sz w:val="20"/>
                <w:szCs w:val="20"/>
                <w:lang w:val="en-GB" w:eastAsia="en-US"/>
              </w:rPr>
              <w:t>Mentor</w:t>
            </w:r>
          </w:p>
        </w:tc>
      </w:tr>
    </w:tbl>
    <w:p w14:paraId="51D0C3D3" w14:textId="23BAE4F0" w:rsidR="006449C6" w:rsidRDefault="006449C6" w:rsidP="009A3629">
      <w:pPr>
        <w:spacing w:after="0" w:line="240" w:lineRule="auto"/>
        <w:rPr>
          <w:rFonts w:ascii="Gill Sans MT" w:hAnsi="Gill Sans MT" w:cs="Leelawadee"/>
          <w:sz w:val="20"/>
          <w:szCs w:val="20"/>
          <w:lang w:val="en-GB"/>
        </w:rPr>
      </w:pPr>
    </w:p>
    <w:sectPr w:rsidR="006449C6" w:rsidSect="005B3C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92FB" w14:textId="77777777" w:rsidR="001E64C0" w:rsidRDefault="001E64C0" w:rsidP="00BA1058">
      <w:pPr>
        <w:spacing w:after="0" w:line="240" w:lineRule="auto"/>
      </w:pPr>
      <w:r>
        <w:separator/>
      </w:r>
    </w:p>
  </w:endnote>
  <w:endnote w:type="continuationSeparator" w:id="0">
    <w:p w14:paraId="1ED6B1D3" w14:textId="77777777" w:rsidR="001E64C0" w:rsidRDefault="001E64C0" w:rsidP="00B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8BA2" w14:textId="77777777" w:rsidR="001E64C0" w:rsidRDefault="001E64C0" w:rsidP="00BA1058">
      <w:pPr>
        <w:spacing w:after="0" w:line="240" w:lineRule="auto"/>
      </w:pPr>
      <w:r>
        <w:separator/>
      </w:r>
    </w:p>
  </w:footnote>
  <w:footnote w:type="continuationSeparator" w:id="0">
    <w:p w14:paraId="2E99A5E5" w14:textId="77777777" w:rsidR="001E64C0" w:rsidRDefault="001E64C0" w:rsidP="00BA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E0B8" w14:textId="5248CA67" w:rsidR="001D19F4" w:rsidRDefault="00071CC8">
    <w:pPr>
      <w:pStyle w:val="Zaglavlj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9C4FF9" wp14:editId="5DC10E27">
              <wp:simplePos x="0" y="0"/>
              <wp:positionH relativeFrom="page">
                <wp:posOffset>899795</wp:posOffset>
              </wp:positionH>
              <wp:positionV relativeFrom="page">
                <wp:posOffset>287655</wp:posOffset>
              </wp:positionV>
              <wp:extent cx="5756275" cy="27305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4976" w14:textId="3095BC1C" w:rsidR="001D19F4" w:rsidRDefault="001D19F4">
                          <w:pPr>
                            <w:spacing w:after="0" w:line="240" w:lineRule="auto"/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</w:pPr>
                          <w:r w:rsidRPr="00B072C6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 xml:space="preserve">Reforming Public Administration in the European Context/ Department of Administrative Science / Faculty of Law / University of Zagreb / </w:t>
                          </w:r>
                          <w:r w:rsidR="00D20BC4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Winter</w:t>
                          </w:r>
                          <w:r w:rsidR="00B072C6" w:rsidRPr="00B072C6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661F9" w:rsidRPr="00B072C6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s</w:t>
                          </w:r>
                          <w:r w:rsidRPr="00B072C6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 xml:space="preserve">emester </w:t>
                          </w:r>
                          <w:r w:rsidR="009411D0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20</w:t>
                          </w:r>
                          <w:r w:rsidR="00D258C5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 w:rsidR="00D20BC4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3</w:t>
                          </w:r>
                          <w:r w:rsidR="009411D0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-202</w:t>
                          </w:r>
                          <w:r w:rsidR="00D20BC4"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  <w:t>4</w:t>
                          </w:r>
                        </w:p>
                        <w:p w14:paraId="69B7470D" w14:textId="77777777" w:rsidR="00D20BC4" w:rsidRDefault="00D20BC4">
                          <w:pPr>
                            <w:spacing w:after="0" w:line="240" w:lineRule="auto"/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46C299E" w14:textId="77777777" w:rsidR="0093411D" w:rsidRPr="00B072C6" w:rsidRDefault="0093411D">
                          <w:pPr>
                            <w:spacing w:after="0" w:line="240" w:lineRule="auto"/>
                            <w:rPr>
                              <w:rFonts w:ascii="Leelawadee" w:hAnsi="Leelawadee" w:cs="Leelawadee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4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22.65pt;width:453.25pt;height:21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" o:allowincell="f" filled="f" stroked="f">
              <v:textbox style="mso-fit-shape-to-text:t" inset=",0,,0">
                <w:txbxContent>
                  <w:p w14:paraId="23694976" w14:textId="3095BC1C" w:rsidR="001D19F4" w:rsidRDefault="001D19F4">
                    <w:pPr>
                      <w:spacing w:after="0" w:line="240" w:lineRule="auto"/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</w:pPr>
                    <w:r w:rsidRPr="00B072C6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 xml:space="preserve">Reforming Public Administration in the European Context/ Department of Administrative Science / Faculty of Law / University of Zagreb / </w:t>
                    </w:r>
                    <w:r w:rsidR="00D20BC4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Winter</w:t>
                    </w:r>
                    <w:r w:rsidR="00B072C6" w:rsidRPr="00B072C6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661F9" w:rsidRPr="00B072C6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s</w:t>
                    </w:r>
                    <w:r w:rsidRPr="00B072C6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 xml:space="preserve">emester </w:t>
                    </w:r>
                    <w:r w:rsidR="009411D0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20</w:t>
                    </w:r>
                    <w:r w:rsidR="00D258C5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2</w:t>
                    </w:r>
                    <w:r w:rsidR="00D20BC4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3</w:t>
                    </w:r>
                    <w:r w:rsidR="009411D0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-202</w:t>
                    </w:r>
                    <w:r w:rsidR="00D20BC4"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  <w:t>4</w:t>
                    </w:r>
                  </w:p>
                  <w:p w14:paraId="69B7470D" w14:textId="77777777" w:rsidR="00D20BC4" w:rsidRDefault="00D20BC4">
                    <w:pPr>
                      <w:spacing w:after="0" w:line="240" w:lineRule="auto"/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</w:pPr>
                  </w:p>
                  <w:p w14:paraId="346C299E" w14:textId="77777777" w:rsidR="0093411D" w:rsidRPr="00B072C6" w:rsidRDefault="0093411D">
                    <w:pPr>
                      <w:spacing w:after="0" w:line="240" w:lineRule="auto"/>
                      <w:rPr>
                        <w:rFonts w:ascii="Leelawadee" w:hAnsi="Leelawadee" w:cs="Leelawadee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B4E95C" wp14:editId="3A9733E2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5EBA" w14:textId="6C4FFD6D" w:rsidR="001D19F4" w:rsidRPr="002C2F47" w:rsidRDefault="00D550E6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A822AD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F34B2" w:rsidRPr="007F34B2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4E95C" id="Text Box 1" o:spid="_x0000_s1027" type="#_x0000_t202" style="position:absolute;margin-left:0;margin-top:28.7pt;width:70.85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" o:allowincell="f" fillcolor="#4f81bd" stroked="f">
              <v:textbox style="mso-fit-shape-to-text:t" inset=",0,,0">
                <w:txbxContent>
                  <w:p w14:paraId="7B3B5EBA" w14:textId="6C4FFD6D" w:rsidR="001D19F4" w:rsidRPr="002C2F47" w:rsidRDefault="00D550E6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A822AD">
                      <w:instrText xml:space="preserve"> PAGE   \* MERGEFORMAT </w:instrText>
                    </w:r>
                    <w:r>
                      <w:fldChar w:fldCharType="separate"/>
                    </w:r>
                    <w:r w:rsidR="007F34B2" w:rsidRPr="007F34B2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F0"/>
    <w:multiLevelType w:val="hybridMultilevel"/>
    <w:tmpl w:val="55E829D4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76F"/>
    <w:multiLevelType w:val="hybridMultilevel"/>
    <w:tmpl w:val="E34A2DEC"/>
    <w:lvl w:ilvl="0" w:tplc="099E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089"/>
    <w:multiLevelType w:val="hybridMultilevel"/>
    <w:tmpl w:val="0F3AA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916"/>
    <w:multiLevelType w:val="hybridMultilevel"/>
    <w:tmpl w:val="E4B24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2805"/>
    <w:multiLevelType w:val="hybridMultilevel"/>
    <w:tmpl w:val="7CBCD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36C8"/>
    <w:multiLevelType w:val="hybridMultilevel"/>
    <w:tmpl w:val="8D94E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5FC"/>
    <w:multiLevelType w:val="hybridMultilevel"/>
    <w:tmpl w:val="F26E2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DDD"/>
    <w:multiLevelType w:val="hybridMultilevel"/>
    <w:tmpl w:val="4EDA5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3DBD"/>
    <w:multiLevelType w:val="hybridMultilevel"/>
    <w:tmpl w:val="54AA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CD8"/>
    <w:multiLevelType w:val="hybridMultilevel"/>
    <w:tmpl w:val="76BC801A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0FC6"/>
    <w:multiLevelType w:val="hybridMultilevel"/>
    <w:tmpl w:val="814CC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29C3"/>
    <w:multiLevelType w:val="hybridMultilevel"/>
    <w:tmpl w:val="B7C6C79A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5106"/>
    <w:multiLevelType w:val="hybridMultilevel"/>
    <w:tmpl w:val="5294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191E"/>
    <w:multiLevelType w:val="hybridMultilevel"/>
    <w:tmpl w:val="AA9CBA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C07C0"/>
    <w:multiLevelType w:val="hybridMultilevel"/>
    <w:tmpl w:val="E438E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D6D"/>
    <w:multiLevelType w:val="hybridMultilevel"/>
    <w:tmpl w:val="C90C459E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516B"/>
    <w:multiLevelType w:val="hybridMultilevel"/>
    <w:tmpl w:val="54ACA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1A80"/>
    <w:multiLevelType w:val="hybridMultilevel"/>
    <w:tmpl w:val="C55CE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5DF2"/>
    <w:multiLevelType w:val="hybridMultilevel"/>
    <w:tmpl w:val="B6BA9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5AE6"/>
    <w:multiLevelType w:val="hybridMultilevel"/>
    <w:tmpl w:val="E2D482B4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06A3B"/>
    <w:multiLevelType w:val="hybridMultilevel"/>
    <w:tmpl w:val="6428B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B37DE"/>
    <w:multiLevelType w:val="hybridMultilevel"/>
    <w:tmpl w:val="E06C1A1E"/>
    <w:lvl w:ilvl="0" w:tplc="EAD699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768D"/>
    <w:multiLevelType w:val="hybridMultilevel"/>
    <w:tmpl w:val="AF886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159"/>
    <w:multiLevelType w:val="hybridMultilevel"/>
    <w:tmpl w:val="BCEA0798"/>
    <w:lvl w:ilvl="0" w:tplc="EAD699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43A9"/>
    <w:multiLevelType w:val="hybridMultilevel"/>
    <w:tmpl w:val="AAE6D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F33B3"/>
    <w:multiLevelType w:val="hybridMultilevel"/>
    <w:tmpl w:val="A3A69DDC"/>
    <w:lvl w:ilvl="0" w:tplc="7810645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34E3C"/>
    <w:multiLevelType w:val="multilevel"/>
    <w:tmpl w:val="3D40252A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32" w:hanging="111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154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76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98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2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976" w:hanging="1800"/>
      </w:pPr>
      <w:rPr>
        <w:rFonts w:hint="default"/>
      </w:rPr>
    </w:lvl>
  </w:abstractNum>
  <w:abstractNum w:abstractNumId="27" w15:restartNumberingAfterBreak="0">
    <w:nsid w:val="621E6987"/>
    <w:multiLevelType w:val="hybridMultilevel"/>
    <w:tmpl w:val="7636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7C72"/>
    <w:multiLevelType w:val="hybridMultilevel"/>
    <w:tmpl w:val="36E6A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25454"/>
    <w:multiLevelType w:val="hybridMultilevel"/>
    <w:tmpl w:val="13F4D42E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81ACB"/>
    <w:multiLevelType w:val="hybridMultilevel"/>
    <w:tmpl w:val="33E899D4"/>
    <w:lvl w:ilvl="0" w:tplc="EAD699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4548C0"/>
    <w:multiLevelType w:val="hybridMultilevel"/>
    <w:tmpl w:val="8094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1F98"/>
    <w:multiLevelType w:val="hybridMultilevel"/>
    <w:tmpl w:val="D79CF6C0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F308A"/>
    <w:multiLevelType w:val="hybridMultilevel"/>
    <w:tmpl w:val="A5484F2C"/>
    <w:lvl w:ilvl="0" w:tplc="0AA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7953">
    <w:abstractNumId w:val="25"/>
  </w:num>
  <w:num w:numId="2" w16cid:durableId="1456484513">
    <w:abstractNumId w:val="13"/>
  </w:num>
  <w:num w:numId="3" w16cid:durableId="613094388">
    <w:abstractNumId w:val="18"/>
  </w:num>
  <w:num w:numId="4" w16cid:durableId="1248926156">
    <w:abstractNumId w:val="28"/>
  </w:num>
  <w:num w:numId="5" w16cid:durableId="1856118248">
    <w:abstractNumId w:val="8"/>
  </w:num>
  <w:num w:numId="6" w16cid:durableId="832184290">
    <w:abstractNumId w:val="20"/>
  </w:num>
  <w:num w:numId="7" w16cid:durableId="1395351727">
    <w:abstractNumId w:val="2"/>
  </w:num>
  <w:num w:numId="8" w16cid:durableId="1712415064">
    <w:abstractNumId w:val="27"/>
  </w:num>
  <w:num w:numId="9" w16cid:durableId="427041975">
    <w:abstractNumId w:val="30"/>
  </w:num>
  <w:num w:numId="10" w16cid:durableId="327245652">
    <w:abstractNumId w:val="23"/>
  </w:num>
  <w:num w:numId="11" w16cid:durableId="284502350">
    <w:abstractNumId w:val="21"/>
  </w:num>
  <w:num w:numId="12" w16cid:durableId="1122960453">
    <w:abstractNumId w:val="3"/>
  </w:num>
  <w:num w:numId="13" w16cid:durableId="875891619">
    <w:abstractNumId w:val="1"/>
  </w:num>
  <w:num w:numId="14" w16cid:durableId="840972579">
    <w:abstractNumId w:val="10"/>
  </w:num>
  <w:num w:numId="15" w16cid:durableId="1636791194">
    <w:abstractNumId w:val="12"/>
  </w:num>
  <w:num w:numId="16" w16cid:durableId="20207697">
    <w:abstractNumId w:val="17"/>
  </w:num>
  <w:num w:numId="17" w16cid:durableId="2096169093">
    <w:abstractNumId w:val="14"/>
  </w:num>
  <w:num w:numId="18" w16cid:durableId="599527394">
    <w:abstractNumId w:val="5"/>
  </w:num>
  <w:num w:numId="19" w16cid:durableId="1796026705">
    <w:abstractNumId w:val="11"/>
  </w:num>
  <w:num w:numId="20" w16cid:durableId="1099332111">
    <w:abstractNumId w:val="19"/>
  </w:num>
  <w:num w:numId="21" w16cid:durableId="1902786552">
    <w:abstractNumId w:val="0"/>
  </w:num>
  <w:num w:numId="22" w16cid:durableId="1897931104">
    <w:abstractNumId w:val="9"/>
  </w:num>
  <w:num w:numId="23" w16cid:durableId="1701391242">
    <w:abstractNumId w:val="33"/>
  </w:num>
  <w:num w:numId="24" w16cid:durableId="1794590064">
    <w:abstractNumId w:val="32"/>
  </w:num>
  <w:num w:numId="25" w16cid:durableId="738790327">
    <w:abstractNumId w:val="15"/>
  </w:num>
  <w:num w:numId="26" w16cid:durableId="685013694">
    <w:abstractNumId w:val="29"/>
  </w:num>
  <w:num w:numId="27" w16cid:durableId="87433182">
    <w:abstractNumId w:val="16"/>
  </w:num>
  <w:num w:numId="28" w16cid:durableId="1058938819">
    <w:abstractNumId w:val="6"/>
  </w:num>
  <w:num w:numId="29" w16cid:durableId="128866102">
    <w:abstractNumId w:val="26"/>
  </w:num>
  <w:num w:numId="30" w16cid:durableId="96368353">
    <w:abstractNumId w:val="22"/>
  </w:num>
  <w:num w:numId="31" w16cid:durableId="114832783">
    <w:abstractNumId w:val="7"/>
  </w:num>
  <w:num w:numId="32" w16cid:durableId="752239745">
    <w:abstractNumId w:val="31"/>
  </w:num>
  <w:num w:numId="33" w16cid:durableId="1693722252">
    <w:abstractNumId w:val="24"/>
  </w:num>
  <w:num w:numId="34" w16cid:durableId="34324129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B"/>
    <w:rsid w:val="00011407"/>
    <w:rsid w:val="00031B64"/>
    <w:rsid w:val="00036F92"/>
    <w:rsid w:val="000409C9"/>
    <w:rsid w:val="00054F84"/>
    <w:rsid w:val="00055F00"/>
    <w:rsid w:val="00055F50"/>
    <w:rsid w:val="000630C1"/>
    <w:rsid w:val="00067A23"/>
    <w:rsid w:val="00071CC8"/>
    <w:rsid w:val="00071CCE"/>
    <w:rsid w:val="000731C7"/>
    <w:rsid w:val="00075FB1"/>
    <w:rsid w:val="0008310A"/>
    <w:rsid w:val="000904D3"/>
    <w:rsid w:val="00094C5E"/>
    <w:rsid w:val="000A11D2"/>
    <w:rsid w:val="000A2A1C"/>
    <w:rsid w:val="000C3284"/>
    <w:rsid w:val="000C706E"/>
    <w:rsid w:val="000D4E06"/>
    <w:rsid w:val="000E098A"/>
    <w:rsid w:val="000F50DB"/>
    <w:rsid w:val="001114C6"/>
    <w:rsid w:val="00113626"/>
    <w:rsid w:val="001250BA"/>
    <w:rsid w:val="001310F2"/>
    <w:rsid w:val="001446BA"/>
    <w:rsid w:val="00146555"/>
    <w:rsid w:val="00154194"/>
    <w:rsid w:val="00156BA4"/>
    <w:rsid w:val="0015733C"/>
    <w:rsid w:val="00160E77"/>
    <w:rsid w:val="00166050"/>
    <w:rsid w:val="001740EA"/>
    <w:rsid w:val="00175257"/>
    <w:rsid w:val="00185BE0"/>
    <w:rsid w:val="001B3760"/>
    <w:rsid w:val="001D19F4"/>
    <w:rsid w:val="001E1B61"/>
    <w:rsid w:val="001E3C79"/>
    <w:rsid w:val="001E546A"/>
    <w:rsid w:val="001E64C0"/>
    <w:rsid w:val="001F3069"/>
    <w:rsid w:val="001F534C"/>
    <w:rsid w:val="002019E0"/>
    <w:rsid w:val="002124B2"/>
    <w:rsid w:val="00213177"/>
    <w:rsid w:val="002135C9"/>
    <w:rsid w:val="002146B5"/>
    <w:rsid w:val="0021569A"/>
    <w:rsid w:val="00217CD4"/>
    <w:rsid w:val="00226AD9"/>
    <w:rsid w:val="00245DE7"/>
    <w:rsid w:val="00247AF5"/>
    <w:rsid w:val="00264BD4"/>
    <w:rsid w:val="002672C4"/>
    <w:rsid w:val="00270E14"/>
    <w:rsid w:val="002749DA"/>
    <w:rsid w:val="00290E9E"/>
    <w:rsid w:val="002954B8"/>
    <w:rsid w:val="00296FC7"/>
    <w:rsid w:val="002A5279"/>
    <w:rsid w:val="002B3290"/>
    <w:rsid w:val="002B35FB"/>
    <w:rsid w:val="002C2F47"/>
    <w:rsid w:val="002D6A31"/>
    <w:rsid w:val="002F0767"/>
    <w:rsid w:val="003101F6"/>
    <w:rsid w:val="00313519"/>
    <w:rsid w:val="00316B84"/>
    <w:rsid w:val="00321406"/>
    <w:rsid w:val="00327228"/>
    <w:rsid w:val="00327D5B"/>
    <w:rsid w:val="003333A3"/>
    <w:rsid w:val="0035250D"/>
    <w:rsid w:val="00370406"/>
    <w:rsid w:val="00383738"/>
    <w:rsid w:val="003838F9"/>
    <w:rsid w:val="00386370"/>
    <w:rsid w:val="00396478"/>
    <w:rsid w:val="003A4681"/>
    <w:rsid w:val="003C0AF6"/>
    <w:rsid w:val="003C7586"/>
    <w:rsid w:val="003D1AE2"/>
    <w:rsid w:val="003D2C07"/>
    <w:rsid w:val="003D2C08"/>
    <w:rsid w:val="003D5B2C"/>
    <w:rsid w:val="003D5BCA"/>
    <w:rsid w:val="003E0E10"/>
    <w:rsid w:val="003E6714"/>
    <w:rsid w:val="003F3736"/>
    <w:rsid w:val="00406F82"/>
    <w:rsid w:val="00414FDB"/>
    <w:rsid w:val="00415A27"/>
    <w:rsid w:val="00430992"/>
    <w:rsid w:val="00456301"/>
    <w:rsid w:val="0046400E"/>
    <w:rsid w:val="004737DC"/>
    <w:rsid w:val="00483447"/>
    <w:rsid w:val="00485CE7"/>
    <w:rsid w:val="0049565A"/>
    <w:rsid w:val="004C1926"/>
    <w:rsid w:val="004C4686"/>
    <w:rsid w:val="004E61A4"/>
    <w:rsid w:val="004E7244"/>
    <w:rsid w:val="004F2D11"/>
    <w:rsid w:val="004F2FDE"/>
    <w:rsid w:val="004F6714"/>
    <w:rsid w:val="004F755D"/>
    <w:rsid w:val="00525AEF"/>
    <w:rsid w:val="00527117"/>
    <w:rsid w:val="005316D5"/>
    <w:rsid w:val="00545375"/>
    <w:rsid w:val="005661F9"/>
    <w:rsid w:val="00592099"/>
    <w:rsid w:val="005B3C90"/>
    <w:rsid w:val="005B61BD"/>
    <w:rsid w:val="005D7F0C"/>
    <w:rsid w:val="005E3048"/>
    <w:rsid w:val="005E4746"/>
    <w:rsid w:val="00614471"/>
    <w:rsid w:val="00616BBC"/>
    <w:rsid w:val="00630E07"/>
    <w:rsid w:val="006449C6"/>
    <w:rsid w:val="006517FB"/>
    <w:rsid w:val="00656C0A"/>
    <w:rsid w:val="00670001"/>
    <w:rsid w:val="0067195B"/>
    <w:rsid w:val="006730ED"/>
    <w:rsid w:val="00675549"/>
    <w:rsid w:val="00682AE2"/>
    <w:rsid w:val="00691AF6"/>
    <w:rsid w:val="00692969"/>
    <w:rsid w:val="006965DF"/>
    <w:rsid w:val="006A25AB"/>
    <w:rsid w:val="006A7184"/>
    <w:rsid w:val="006B3B44"/>
    <w:rsid w:val="006B5114"/>
    <w:rsid w:val="006D143D"/>
    <w:rsid w:val="006D4611"/>
    <w:rsid w:val="006D6741"/>
    <w:rsid w:val="006D7E68"/>
    <w:rsid w:val="006E7744"/>
    <w:rsid w:val="006F03C8"/>
    <w:rsid w:val="007116B0"/>
    <w:rsid w:val="007161C7"/>
    <w:rsid w:val="007324C5"/>
    <w:rsid w:val="00733B56"/>
    <w:rsid w:val="0075129F"/>
    <w:rsid w:val="00754496"/>
    <w:rsid w:val="007738D8"/>
    <w:rsid w:val="00781391"/>
    <w:rsid w:val="00794C77"/>
    <w:rsid w:val="007B1F90"/>
    <w:rsid w:val="007B5F20"/>
    <w:rsid w:val="007B792D"/>
    <w:rsid w:val="007F34B2"/>
    <w:rsid w:val="00820C1B"/>
    <w:rsid w:val="00832851"/>
    <w:rsid w:val="00860B0E"/>
    <w:rsid w:val="00864728"/>
    <w:rsid w:val="00864800"/>
    <w:rsid w:val="008773B0"/>
    <w:rsid w:val="00880C03"/>
    <w:rsid w:val="008A3309"/>
    <w:rsid w:val="008A4E14"/>
    <w:rsid w:val="008A736C"/>
    <w:rsid w:val="008B43C0"/>
    <w:rsid w:val="008D015C"/>
    <w:rsid w:val="008E0167"/>
    <w:rsid w:val="008E07AB"/>
    <w:rsid w:val="008E38BD"/>
    <w:rsid w:val="008E38CA"/>
    <w:rsid w:val="008E738D"/>
    <w:rsid w:val="0090010E"/>
    <w:rsid w:val="009066D8"/>
    <w:rsid w:val="009071C5"/>
    <w:rsid w:val="009147D1"/>
    <w:rsid w:val="0092092D"/>
    <w:rsid w:val="0093411D"/>
    <w:rsid w:val="009411D0"/>
    <w:rsid w:val="009427CE"/>
    <w:rsid w:val="009428B4"/>
    <w:rsid w:val="009447A5"/>
    <w:rsid w:val="00950968"/>
    <w:rsid w:val="009632CE"/>
    <w:rsid w:val="00963B02"/>
    <w:rsid w:val="009719AF"/>
    <w:rsid w:val="00971BD7"/>
    <w:rsid w:val="00971F57"/>
    <w:rsid w:val="00974D11"/>
    <w:rsid w:val="0098335C"/>
    <w:rsid w:val="00983CCB"/>
    <w:rsid w:val="00987176"/>
    <w:rsid w:val="00995C5B"/>
    <w:rsid w:val="009A284F"/>
    <w:rsid w:val="009A3629"/>
    <w:rsid w:val="009A3F7F"/>
    <w:rsid w:val="009A78A1"/>
    <w:rsid w:val="009B501A"/>
    <w:rsid w:val="009B570A"/>
    <w:rsid w:val="009B6D82"/>
    <w:rsid w:val="009D07AC"/>
    <w:rsid w:val="009D60F0"/>
    <w:rsid w:val="009F012F"/>
    <w:rsid w:val="009F0B40"/>
    <w:rsid w:val="009F1456"/>
    <w:rsid w:val="009F5DC2"/>
    <w:rsid w:val="009F79BC"/>
    <w:rsid w:val="00A00892"/>
    <w:rsid w:val="00A02DF6"/>
    <w:rsid w:val="00A05115"/>
    <w:rsid w:val="00A07FD2"/>
    <w:rsid w:val="00A10734"/>
    <w:rsid w:val="00A11115"/>
    <w:rsid w:val="00A1660D"/>
    <w:rsid w:val="00A17F3E"/>
    <w:rsid w:val="00A21329"/>
    <w:rsid w:val="00A24C8D"/>
    <w:rsid w:val="00A42F43"/>
    <w:rsid w:val="00A51D92"/>
    <w:rsid w:val="00A62503"/>
    <w:rsid w:val="00A66BE0"/>
    <w:rsid w:val="00A70CD2"/>
    <w:rsid w:val="00A822AD"/>
    <w:rsid w:val="00A91927"/>
    <w:rsid w:val="00AA1893"/>
    <w:rsid w:val="00AC160C"/>
    <w:rsid w:val="00AD6728"/>
    <w:rsid w:val="00AD6DB7"/>
    <w:rsid w:val="00AD787A"/>
    <w:rsid w:val="00AE4D34"/>
    <w:rsid w:val="00AE54D0"/>
    <w:rsid w:val="00AF1006"/>
    <w:rsid w:val="00AF4CDF"/>
    <w:rsid w:val="00AF5447"/>
    <w:rsid w:val="00B072C6"/>
    <w:rsid w:val="00B13009"/>
    <w:rsid w:val="00B30930"/>
    <w:rsid w:val="00B36604"/>
    <w:rsid w:val="00B517F1"/>
    <w:rsid w:val="00B56308"/>
    <w:rsid w:val="00B66460"/>
    <w:rsid w:val="00B701C5"/>
    <w:rsid w:val="00B85D5A"/>
    <w:rsid w:val="00B924F8"/>
    <w:rsid w:val="00B97B93"/>
    <w:rsid w:val="00BA03E1"/>
    <w:rsid w:val="00BA1058"/>
    <w:rsid w:val="00BA2814"/>
    <w:rsid w:val="00BA308A"/>
    <w:rsid w:val="00BB5DF1"/>
    <w:rsid w:val="00BC0425"/>
    <w:rsid w:val="00BC1D7A"/>
    <w:rsid w:val="00BC311F"/>
    <w:rsid w:val="00BC5351"/>
    <w:rsid w:val="00BC6DC7"/>
    <w:rsid w:val="00BC7F38"/>
    <w:rsid w:val="00BD1925"/>
    <w:rsid w:val="00BD4849"/>
    <w:rsid w:val="00BD4922"/>
    <w:rsid w:val="00BE6A88"/>
    <w:rsid w:val="00C52968"/>
    <w:rsid w:val="00C866C1"/>
    <w:rsid w:val="00CA1A7D"/>
    <w:rsid w:val="00CA3AE9"/>
    <w:rsid w:val="00CB2943"/>
    <w:rsid w:val="00CB2DAB"/>
    <w:rsid w:val="00CB4A70"/>
    <w:rsid w:val="00CE09C3"/>
    <w:rsid w:val="00D02B11"/>
    <w:rsid w:val="00D134DB"/>
    <w:rsid w:val="00D149B0"/>
    <w:rsid w:val="00D20BC4"/>
    <w:rsid w:val="00D20C56"/>
    <w:rsid w:val="00D22251"/>
    <w:rsid w:val="00D258C5"/>
    <w:rsid w:val="00D47EEF"/>
    <w:rsid w:val="00D504EF"/>
    <w:rsid w:val="00D50DCE"/>
    <w:rsid w:val="00D550E6"/>
    <w:rsid w:val="00D77DCF"/>
    <w:rsid w:val="00D97A4A"/>
    <w:rsid w:val="00DB6C7C"/>
    <w:rsid w:val="00DD43AD"/>
    <w:rsid w:val="00DE6F92"/>
    <w:rsid w:val="00DE7860"/>
    <w:rsid w:val="00E02450"/>
    <w:rsid w:val="00E13775"/>
    <w:rsid w:val="00E13F26"/>
    <w:rsid w:val="00E366ED"/>
    <w:rsid w:val="00E369AF"/>
    <w:rsid w:val="00E6636B"/>
    <w:rsid w:val="00E7064F"/>
    <w:rsid w:val="00E7472F"/>
    <w:rsid w:val="00E752FA"/>
    <w:rsid w:val="00E81082"/>
    <w:rsid w:val="00E93138"/>
    <w:rsid w:val="00EA2CB7"/>
    <w:rsid w:val="00EB1FA9"/>
    <w:rsid w:val="00EC30F9"/>
    <w:rsid w:val="00EC7B2B"/>
    <w:rsid w:val="00ED08A7"/>
    <w:rsid w:val="00ED7436"/>
    <w:rsid w:val="00EE01D0"/>
    <w:rsid w:val="00EE629C"/>
    <w:rsid w:val="00F10071"/>
    <w:rsid w:val="00F12909"/>
    <w:rsid w:val="00F153F3"/>
    <w:rsid w:val="00F21EBA"/>
    <w:rsid w:val="00F25560"/>
    <w:rsid w:val="00F27678"/>
    <w:rsid w:val="00F41659"/>
    <w:rsid w:val="00F428E4"/>
    <w:rsid w:val="00F4656E"/>
    <w:rsid w:val="00F511F3"/>
    <w:rsid w:val="00F53B96"/>
    <w:rsid w:val="00F61847"/>
    <w:rsid w:val="00F665EA"/>
    <w:rsid w:val="00F66E7D"/>
    <w:rsid w:val="00F67DE3"/>
    <w:rsid w:val="00F76E14"/>
    <w:rsid w:val="00F8343D"/>
    <w:rsid w:val="00F903EC"/>
    <w:rsid w:val="00F91D59"/>
    <w:rsid w:val="00F93C25"/>
    <w:rsid w:val="00FA5AD3"/>
    <w:rsid w:val="00FB1ECC"/>
    <w:rsid w:val="00FD4EDE"/>
    <w:rsid w:val="00FE03D5"/>
    <w:rsid w:val="00FF13AC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8942"/>
  <w15:docId w15:val="{45786D09-524F-4678-843C-730B2B29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2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428E4"/>
    <w:rPr>
      <w:rFonts w:ascii="Courier New" w:eastAsia="Times New Roman" w:hAnsi="Courier New" w:cs="Courier New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428E4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F428E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428E4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428E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428E4"/>
    <w:pPr>
      <w:spacing w:before="100" w:beforeAutospacing="1" w:after="100" w:afterAutospacing="1" w:line="240" w:lineRule="auto"/>
    </w:pPr>
    <w:rPr>
      <w:rFonts w:ascii="Times New Roman" w:hAnsi="Times New Roman"/>
      <w:color w:val="02113C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F428E4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F428E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BA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1058"/>
  </w:style>
  <w:style w:type="paragraph" w:styleId="Podnoje">
    <w:name w:val="footer"/>
    <w:basedOn w:val="Normal"/>
    <w:link w:val="PodnojeChar"/>
    <w:uiPriority w:val="99"/>
    <w:unhideWhenUsed/>
    <w:rsid w:val="00BA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1058"/>
  </w:style>
  <w:style w:type="table" w:styleId="Reetkatablice">
    <w:name w:val="Table Grid"/>
    <w:basedOn w:val="Obinatablica"/>
    <w:uiPriority w:val="59"/>
    <w:rsid w:val="00D134D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3D5BCA"/>
    <w:rPr>
      <w:rFonts w:eastAsia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F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EB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9F79BC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AF1006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072C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9D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sa@pravo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ea.manojlovic@prav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dulabic@pra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dana.marcetic@prav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0B5A-1CB9-40BD-AB41-8BC95E98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Reforming Public Administration in the European Context/ Department of Administrative Science / Faculty of Law / University of Zagreb / winter 2013/2014</vt:lpstr>
      <vt:lpstr>Reforming Public Administration in the European Context/ Department of Administrative Science / Faculty of Law / University of Zagreb / winter 2013/2014</vt:lpstr>
    </vt:vector>
  </TitlesOfParts>
  <Company>PFZ</Company>
  <LinksUpToDate>false</LinksUpToDate>
  <CharactersWithSpaces>4576</CharactersWithSpaces>
  <SharedDoc>false</SharedDoc>
  <HLinks>
    <vt:vector size="24" baseType="variant">
      <vt:variant>
        <vt:i4>8126466</vt:i4>
      </vt:variant>
      <vt:variant>
        <vt:i4>9</vt:i4>
      </vt:variant>
      <vt:variant>
        <vt:i4>0</vt:i4>
      </vt:variant>
      <vt:variant>
        <vt:i4>5</vt:i4>
      </vt:variant>
      <vt:variant>
        <vt:lpwstr>mailto:gordana.marcetic@pravo.hr</vt:lpwstr>
      </vt:variant>
      <vt:variant>
        <vt:lpwstr/>
      </vt:variant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mailto:glalic@pravo.hr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mailto:vdulabic@pravo.hr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mailto:amusa@pravo.hr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Reforming Public Administration in the European Context/ Department of Administrative Science / Faculty of Law / University of Zagreb / winter 2013/2014</dc:title>
  <dc:creator>anamarija</dc:creator>
  <cp:lastModifiedBy>Romea Manojlović Toman</cp:lastModifiedBy>
  <cp:revision>8</cp:revision>
  <cp:lastPrinted>2019-03-22T11:35:00Z</cp:lastPrinted>
  <dcterms:created xsi:type="dcterms:W3CDTF">2023-09-28T17:30:00Z</dcterms:created>
  <dcterms:modified xsi:type="dcterms:W3CDTF">2023-09-29T11:15:00Z</dcterms:modified>
</cp:coreProperties>
</file>