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C13E" w14:textId="48E8439D" w:rsidR="008505EF" w:rsidRPr="0080747E" w:rsidRDefault="008505EF" w:rsidP="008505EF">
      <w:pPr>
        <w:jc w:val="both"/>
        <w:rPr>
          <w:sz w:val="28"/>
          <w:szCs w:val="28"/>
        </w:rPr>
      </w:pPr>
      <w:r w:rsidRPr="0080747E">
        <w:rPr>
          <w:sz w:val="28"/>
          <w:szCs w:val="28"/>
        </w:rPr>
        <w:t>SVEUČILIŠTE U ZAGREBU</w:t>
      </w:r>
    </w:p>
    <w:p w14:paraId="34E55239" w14:textId="77777777" w:rsidR="008505EF" w:rsidRPr="0080747E" w:rsidRDefault="008505EF" w:rsidP="008505EF">
      <w:pPr>
        <w:jc w:val="both"/>
        <w:rPr>
          <w:sz w:val="28"/>
          <w:szCs w:val="28"/>
        </w:rPr>
      </w:pPr>
      <w:r w:rsidRPr="0080747E">
        <w:rPr>
          <w:sz w:val="28"/>
          <w:szCs w:val="28"/>
        </w:rPr>
        <w:t>PRAVNI FAKULTET</w:t>
      </w:r>
    </w:p>
    <w:p w14:paraId="5C90215B" w14:textId="77777777" w:rsidR="008505EF" w:rsidRPr="0080747E" w:rsidRDefault="008505EF" w:rsidP="008505EF">
      <w:pPr>
        <w:jc w:val="both"/>
        <w:rPr>
          <w:sz w:val="28"/>
          <w:szCs w:val="28"/>
        </w:rPr>
      </w:pPr>
      <w:r w:rsidRPr="0080747E">
        <w:rPr>
          <w:sz w:val="28"/>
          <w:szCs w:val="28"/>
        </w:rPr>
        <w:t>STUDIJSKI CENTAR SOCIJALNOG RADA</w:t>
      </w:r>
    </w:p>
    <w:p w14:paraId="205C994B" w14:textId="77777777" w:rsidR="008505EF" w:rsidRPr="0080747E" w:rsidRDefault="008505EF" w:rsidP="008505EF">
      <w:pPr>
        <w:spacing w:before="120" w:after="120"/>
        <w:ind w:left="360"/>
        <w:jc w:val="both"/>
      </w:pPr>
    </w:p>
    <w:p w14:paraId="1B71A80B" w14:textId="77777777" w:rsidR="008505EF" w:rsidRPr="0080747E" w:rsidRDefault="008505EF" w:rsidP="008505EF">
      <w:pPr>
        <w:spacing w:before="120" w:after="120"/>
        <w:ind w:left="360"/>
        <w:jc w:val="both"/>
      </w:pPr>
    </w:p>
    <w:p w14:paraId="724860A5" w14:textId="77777777" w:rsidR="008505EF" w:rsidRPr="0080747E" w:rsidRDefault="008505EF" w:rsidP="008505EF">
      <w:pPr>
        <w:spacing w:before="120" w:after="120"/>
        <w:ind w:left="360"/>
        <w:jc w:val="both"/>
      </w:pPr>
    </w:p>
    <w:p w14:paraId="5DB0920D" w14:textId="77777777" w:rsidR="008505EF" w:rsidRPr="0080747E" w:rsidRDefault="008505EF" w:rsidP="008505EF">
      <w:pPr>
        <w:spacing w:before="120" w:after="120"/>
        <w:ind w:left="360"/>
        <w:jc w:val="both"/>
      </w:pPr>
    </w:p>
    <w:p w14:paraId="59DFDD27" w14:textId="77777777" w:rsidR="008505EF" w:rsidRPr="0080747E" w:rsidRDefault="008505EF" w:rsidP="008505EF">
      <w:pPr>
        <w:spacing w:before="120" w:after="120"/>
        <w:ind w:left="360"/>
        <w:jc w:val="center"/>
      </w:pPr>
    </w:p>
    <w:p w14:paraId="75A0BA50" w14:textId="77777777" w:rsidR="008505EF" w:rsidRPr="0080747E" w:rsidRDefault="008505EF" w:rsidP="008505EF">
      <w:pPr>
        <w:spacing w:before="120" w:after="120"/>
      </w:pPr>
    </w:p>
    <w:p w14:paraId="32187E55" w14:textId="6950E9C6" w:rsidR="008505EF" w:rsidRPr="0080747E" w:rsidRDefault="008505EF" w:rsidP="008505EF">
      <w:pPr>
        <w:spacing w:before="120" w:after="120"/>
        <w:ind w:left="360"/>
        <w:jc w:val="center"/>
      </w:pPr>
    </w:p>
    <w:p w14:paraId="6025315C" w14:textId="0DE38DDC" w:rsidR="008505EF" w:rsidRPr="0080747E" w:rsidRDefault="008505EF" w:rsidP="008505EF">
      <w:pPr>
        <w:spacing w:before="120" w:after="120"/>
        <w:ind w:left="360"/>
        <w:jc w:val="center"/>
      </w:pPr>
    </w:p>
    <w:p w14:paraId="6DC5F8ED" w14:textId="5EEB8B4A" w:rsidR="008505EF" w:rsidRPr="0080747E" w:rsidRDefault="008505EF" w:rsidP="008505EF">
      <w:pPr>
        <w:spacing w:before="120" w:after="120"/>
        <w:ind w:left="360"/>
        <w:jc w:val="center"/>
      </w:pPr>
    </w:p>
    <w:p w14:paraId="0D4B8501" w14:textId="77777777" w:rsidR="008505EF" w:rsidRPr="0080747E" w:rsidRDefault="008505EF" w:rsidP="008505EF">
      <w:pPr>
        <w:spacing w:before="120" w:after="120"/>
        <w:ind w:left="360"/>
        <w:jc w:val="center"/>
      </w:pPr>
    </w:p>
    <w:p w14:paraId="70B352AD" w14:textId="53944870" w:rsidR="008505EF" w:rsidRPr="0080747E" w:rsidRDefault="008505EF" w:rsidP="008505EF">
      <w:pPr>
        <w:spacing w:before="120" w:after="120"/>
        <w:jc w:val="center"/>
        <w:rPr>
          <w:sz w:val="40"/>
          <w:szCs w:val="40"/>
        </w:rPr>
      </w:pPr>
      <w:r w:rsidRPr="0080747E">
        <w:rPr>
          <w:sz w:val="40"/>
          <w:szCs w:val="40"/>
        </w:rPr>
        <w:t>Socijalni rad i COVID-19 u Brazilu</w:t>
      </w:r>
    </w:p>
    <w:p w14:paraId="2A77A1D9" w14:textId="2CFD21CB" w:rsidR="008505EF" w:rsidRPr="0080747E" w:rsidRDefault="008505EF" w:rsidP="008505EF">
      <w:pPr>
        <w:spacing w:before="120" w:after="120"/>
        <w:jc w:val="center"/>
        <w:rPr>
          <w:sz w:val="28"/>
          <w:szCs w:val="28"/>
        </w:rPr>
      </w:pPr>
      <w:r w:rsidRPr="0080747E">
        <w:rPr>
          <w:sz w:val="28"/>
          <w:szCs w:val="28"/>
        </w:rPr>
        <w:t>Esejski rad iz kolegija Međunarodni socijalni rad</w:t>
      </w:r>
    </w:p>
    <w:p w14:paraId="4A88C3FE" w14:textId="77777777" w:rsidR="008505EF" w:rsidRPr="0080747E" w:rsidRDefault="008505EF" w:rsidP="008505EF">
      <w:pPr>
        <w:spacing w:before="120" w:after="120"/>
        <w:ind w:left="360"/>
        <w:jc w:val="center"/>
      </w:pPr>
    </w:p>
    <w:p w14:paraId="7BD3D005" w14:textId="77777777" w:rsidR="008505EF" w:rsidRPr="0080747E" w:rsidRDefault="008505EF" w:rsidP="008505EF">
      <w:pPr>
        <w:spacing w:before="120" w:after="120"/>
        <w:ind w:left="360"/>
        <w:jc w:val="center"/>
      </w:pPr>
    </w:p>
    <w:p w14:paraId="07E04D7A" w14:textId="77777777" w:rsidR="008505EF" w:rsidRPr="0080747E" w:rsidRDefault="008505EF" w:rsidP="008505EF">
      <w:pPr>
        <w:spacing w:before="120" w:after="120"/>
        <w:ind w:left="360"/>
        <w:jc w:val="center"/>
      </w:pPr>
    </w:p>
    <w:p w14:paraId="4308E5F6" w14:textId="77777777" w:rsidR="008505EF" w:rsidRPr="0080747E" w:rsidRDefault="008505EF" w:rsidP="008505EF">
      <w:pPr>
        <w:spacing w:before="120" w:after="120"/>
        <w:ind w:left="360"/>
        <w:jc w:val="center"/>
      </w:pPr>
    </w:p>
    <w:p w14:paraId="476AE163" w14:textId="77777777" w:rsidR="008505EF" w:rsidRPr="0080747E" w:rsidRDefault="008505EF" w:rsidP="008505EF">
      <w:pPr>
        <w:spacing w:before="120" w:after="120"/>
        <w:ind w:left="360"/>
        <w:jc w:val="both"/>
      </w:pPr>
    </w:p>
    <w:p w14:paraId="6A5576B1" w14:textId="77777777" w:rsidR="008505EF" w:rsidRPr="0080747E" w:rsidRDefault="008505EF" w:rsidP="008505EF">
      <w:pPr>
        <w:spacing w:before="120" w:after="120"/>
        <w:ind w:left="360"/>
        <w:jc w:val="both"/>
      </w:pPr>
    </w:p>
    <w:p w14:paraId="6BB75B6F" w14:textId="77777777" w:rsidR="008505EF" w:rsidRPr="0080747E" w:rsidRDefault="008505EF" w:rsidP="008505EF">
      <w:pPr>
        <w:spacing w:before="120" w:after="120"/>
        <w:ind w:left="360"/>
        <w:jc w:val="both"/>
      </w:pPr>
    </w:p>
    <w:p w14:paraId="743BAA2E" w14:textId="77777777" w:rsidR="008505EF" w:rsidRPr="0080747E" w:rsidRDefault="008505EF" w:rsidP="008505EF">
      <w:pPr>
        <w:spacing w:before="120" w:after="120"/>
        <w:ind w:left="360"/>
        <w:jc w:val="both"/>
      </w:pPr>
    </w:p>
    <w:p w14:paraId="2FFCA677" w14:textId="77777777" w:rsidR="008505EF" w:rsidRPr="0080747E" w:rsidRDefault="008505EF" w:rsidP="008505EF">
      <w:pPr>
        <w:spacing w:before="120" w:after="120"/>
        <w:ind w:left="360"/>
        <w:jc w:val="both"/>
      </w:pPr>
    </w:p>
    <w:p w14:paraId="0A8AF189" w14:textId="77777777" w:rsidR="008505EF" w:rsidRPr="0080747E" w:rsidRDefault="008505EF" w:rsidP="008505EF">
      <w:pPr>
        <w:spacing w:before="120" w:after="120"/>
        <w:ind w:left="360"/>
        <w:jc w:val="center"/>
      </w:pPr>
    </w:p>
    <w:p w14:paraId="0F60C121" w14:textId="77777777" w:rsidR="008505EF" w:rsidRPr="0080747E" w:rsidRDefault="008505EF" w:rsidP="008505EF">
      <w:pPr>
        <w:spacing w:before="120" w:after="120"/>
        <w:ind w:left="360"/>
        <w:jc w:val="center"/>
        <w:rPr>
          <w:sz w:val="28"/>
          <w:szCs w:val="28"/>
        </w:rPr>
      </w:pPr>
    </w:p>
    <w:p w14:paraId="0DDDD6D9" w14:textId="77777777" w:rsidR="008505EF" w:rsidRPr="0080747E" w:rsidRDefault="008505EF" w:rsidP="008505EF">
      <w:pPr>
        <w:spacing w:before="120" w:after="120"/>
        <w:ind w:left="360"/>
        <w:jc w:val="center"/>
        <w:rPr>
          <w:sz w:val="28"/>
          <w:szCs w:val="28"/>
        </w:rPr>
      </w:pPr>
    </w:p>
    <w:p w14:paraId="1287FDBB" w14:textId="77777777" w:rsidR="008505EF" w:rsidRPr="0080747E" w:rsidRDefault="008505EF" w:rsidP="008505EF">
      <w:pPr>
        <w:spacing w:before="120" w:after="120"/>
        <w:ind w:left="360"/>
        <w:jc w:val="center"/>
        <w:rPr>
          <w:sz w:val="28"/>
          <w:szCs w:val="28"/>
        </w:rPr>
      </w:pPr>
    </w:p>
    <w:p w14:paraId="0E4662AA" w14:textId="77777777" w:rsidR="008505EF" w:rsidRPr="0080747E" w:rsidRDefault="008505EF" w:rsidP="008505EF">
      <w:pPr>
        <w:spacing w:before="120" w:after="120"/>
        <w:rPr>
          <w:sz w:val="28"/>
          <w:szCs w:val="28"/>
        </w:rPr>
      </w:pPr>
    </w:p>
    <w:p w14:paraId="774B9540" w14:textId="2478758A" w:rsidR="008505EF" w:rsidRPr="0080747E" w:rsidRDefault="008505EF" w:rsidP="008505EF">
      <w:pPr>
        <w:spacing w:before="120" w:after="120"/>
        <w:jc w:val="right"/>
      </w:pPr>
      <w:r w:rsidRPr="0080747E">
        <w:t>Filip Novak, Dominik Pavković</w:t>
      </w:r>
    </w:p>
    <w:p w14:paraId="6BC3322A" w14:textId="253A3927" w:rsidR="008505EF" w:rsidRPr="0080747E" w:rsidRDefault="008505EF" w:rsidP="008505EF">
      <w:pPr>
        <w:spacing w:before="120" w:after="120"/>
        <w:ind w:left="360"/>
        <w:jc w:val="right"/>
      </w:pPr>
      <w:r w:rsidRPr="0080747E">
        <w:t>Datum: 13.12.2020.</w:t>
      </w:r>
    </w:p>
    <w:p w14:paraId="45AF5313" w14:textId="7212EBCC" w:rsidR="008505EF" w:rsidRPr="0080747E" w:rsidRDefault="008505EF" w:rsidP="008505EF">
      <w:pPr>
        <w:spacing w:before="120" w:after="120"/>
        <w:ind w:left="360"/>
        <w:jc w:val="right"/>
      </w:pPr>
    </w:p>
    <w:sdt>
      <w:sdtPr>
        <w:rPr>
          <w:rFonts w:ascii="Times New Roman" w:eastAsia="Times New Roman" w:hAnsi="Times New Roman" w:cs="Times New Roman"/>
          <w:color w:val="auto"/>
          <w:sz w:val="24"/>
          <w:szCs w:val="24"/>
          <w:lang w:val="hr-HR" w:eastAsia="hr-HR"/>
        </w:rPr>
        <w:id w:val="-83918357"/>
        <w:docPartObj>
          <w:docPartGallery w:val="Table of Contents"/>
          <w:docPartUnique/>
        </w:docPartObj>
      </w:sdtPr>
      <w:sdtEndPr>
        <w:rPr>
          <w:b/>
          <w:bCs/>
          <w:noProof/>
        </w:rPr>
      </w:sdtEndPr>
      <w:sdtContent>
        <w:p w14:paraId="18A6C470" w14:textId="26418A41" w:rsidR="009005C1" w:rsidRPr="009005C1" w:rsidRDefault="009005C1" w:rsidP="009005C1">
          <w:pPr>
            <w:pStyle w:val="TOCNaslov"/>
            <w:spacing w:line="360" w:lineRule="auto"/>
            <w:rPr>
              <w:rFonts w:ascii="Times New Roman" w:hAnsi="Times New Roman" w:cs="Times New Roman"/>
              <w:b/>
              <w:bCs/>
              <w:color w:val="auto"/>
              <w:sz w:val="24"/>
              <w:szCs w:val="24"/>
            </w:rPr>
          </w:pPr>
          <w:proofErr w:type="spellStart"/>
          <w:r w:rsidRPr="009005C1">
            <w:rPr>
              <w:rFonts w:ascii="Times New Roman" w:hAnsi="Times New Roman" w:cs="Times New Roman"/>
              <w:b/>
              <w:bCs/>
              <w:color w:val="auto"/>
              <w:sz w:val="24"/>
              <w:szCs w:val="24"/>
            </w:rPr>
            <w:t>Sadržaj</w:t>
          </w:r>
          <w:proofErr w:type="spellEnd"/>
        </w:p>
        <w:p w14:paraId="23A6C4D1" w14:textId="2A7AB1E3" w:rsidR="009005C1" w:rsidRPr="009005C1" w:rsidRDefault="009005C1" w:rsidP="009005C1">
          <w:pPr>
            <w:pStyle w:val="Sadraj1"/>
            <w:tabs>
              <w:tab w:val="right" w:leader="dot" w:pos="9350"/>
            </w:tabs>
            <w:spacing w:line="360" w:lineRule="auto"/>
            <w:rPr>
              <w:noProof/>
            </w:rPr>
          </w:pPr>
          <w:r w:rsidRPr="009005C1">
            <w:fldChar w:fldCharType="begin"/>
          </w:r>
          <w:r w:rsidRPr="009005C1">
            <w:instrText xml:space="preserve"> TOC \o "1-3" \h \z \u </w:instrText>
          </w:r>
          <w:r w:rsidRPr="009005C1">
            <w:fldChar w:fldCharType="separate"/>
          </w:r>
          <w:hyperlink w:anchor="_Toc58843459" w:history="1">
            <w:r w:rsidRPr="009005C1">
              <w:rPr>
                <w:rStyle w:val="Hiperveza"/>
                <w:rFonts w:eastAsiaTheme="majorEastAsia"/>
                <w:b/>
                <w:bCs/>
                <w:noProof/>
                <w:color w:val="auto"/>
              </w:rPr>
              <w:t>1. Uvod</w:t>
            </w:r>
            <w:r w:rsidRPr="009005C1">
              <w:rPr>
                <w:noProof/>
                <w:webHidden/>
              </w:rPr>
              <w:tab/>
            </w:r>
            <w:r w:rsidR="0073520A">
              <w:rPr>
                <w:noProof/>
                <w:webHidden/>
              </w:rPr>
              <w:t>1</w:t>
            </w:r>
          </w:hyperlink>
        </w:p>
        <w:p w14:paraId="4FD93AE6" w14:textId="6DC1C4C1" w:rsidR="009005C1" w:rsidRPr="009005C1" w:rsidRDefault="00026C19" w:rsidP="009005C1">
          <w:pPr>
            <w:pStyle w:val="Sadraj1"/>
            <w:tabs>
              <w:tab w:val="right" w:leader="dot" w:pos="9350"/>
            </w:tabs>
            <w:spacing w:line="360" w:lineRule="auto"/>
            <w:rPr>
              <w:noProof/>
            </w:rPr>
          </w:pPr>
          <w:hyperlink w:anchor="_Toc58843460" w:history="1">
            <w:r w:rsidR="009005C1" w:rsidRPr="009005C1">
              <w:rPr>
                <w:rStyle w:val="Hiperveza"/>
                <w:rFonts w:eastAsiaTheme="majorEastAsia"/>
                <w:b/>
                <w:bCs/>
                <w:noProof/>
                <w:color w:val="auto"/>
              </w:rPr>
              <w:t>2. Obilježja Brazila</w:t>
            </w:r>
            <w:r w:rsidR="009005C1" w:rsidRPr="009005C1">
              <w:rPr>
                <w:noProof/>
                <w:webHidden/>
              </w:rPr>
              <w:tab/>
            </w:r>
            <w:r w:rsidR="0073520A">
              <w:rPr>
                <w:noProof/>
                <w:webHidden/>
              </w:rPr>
              <w:t>1</w:t>
            </w:r>
          </w:hyperlink>
        </w:p>
        <w:p w14:paraId="5BB57380" w14:textId="29CAEE3F" w:rsidR="009005C1" w:rsidRPr="009005C1" w:rsidRDefault="00026C19" w:rsidP="009005C1">
          <w:pPr>
            <w:pStyle w:val="Sadraj2"/>
            <w:tabs>
              <w:tab w:val="right" w:leader="dot" w:pos="9350"/>
            </w:tabs>
            <w:spacing w:line="360" w:lineRule="auto"/>
            <w:rPr>
              <w:noProof/>
            </w:rPr>
          </w:pPr>
          <w:hyperlink w:anchor="_Toc58843461" w:history="1">
            <w:r w:rsidR="009005C1" w:rsidRPr="009005C1">
              <w:rPr>
                <w:rStyle w:val="Hiperveza"/>
                <w:rFonts w:eastAsiaTheme="majorEastAsia"/>
                <w:noProof/>
                <w:color w:val="auto"/>
              </w:rPr>
              <w:t>2.1 Demografija</w:t>
            </w:r>
            <w:r w:rsidR="009005C1" w:rsidRPr="009005C1">
              <w:rPr>
                <w:noProof/>
                <w:webHidden/>
              </w:rPr>
              <w:tab/>
            </w:r>
            <w:r w:rsidR="0073520A">
              <w:rPr>
                <w:noProof/>
                <w:webHidden/>
              </w:rPr>
              <w:t>1</w:t>
            </w:r>
          </w:hyperlink>
        </w:p>
        <w:p w14:paraId="5B1CEF8F" w14:textId="713ABFED" w:rsidR="009005C1" w:rsidRPr="009005C1" w:rsidRDefault="00026C19" w:rsidP="009005C1">
          <w:pPr>
            <w:pStyle w:val="Sadraj2"/>
            <w:tabs>
              <w:tab w:val="right" w:leader="dot" w:pos="9350"/>
            </w:tabs>
            <w:spacing w:line="360" w:lineRule="auto"/>
            <w:rPr>
              <w:noProof/>
            </w:rPr>
          </w:pPr>
          <w:hyperlink w:anchor="_Toc58843462" w:history="1">
            <w:r w:rsidR="009005C1" w:rsidRPr="009005C1">
              <w:rPr>
                <w:rStyle w:val="Hiperveza"/>
                <w:rFonts w:eastAsiaTheme="majorEastAsia"/>
                <w:noProof/>
                <w:color w:val="auto"/>
              </w:rPr>
              <w:t>2.2 Administrativna podjela</w:t>
            </w:r>
            <w:r w:rsidR="009005C1" w:rsidRPr="009005C1">
              <w:rPr>
                <w:noProof/>
                <w:webHidden/>
              </w:rPr>
              <w:tab/>
            </w:r>
            <w:r w:rsidR="0073520A">
              <w:rPr>
                <w:noProof/>
                <w:webHidden/>
              </w:rPr>
              <w:t>2</w:t>
            </w:r>
          </w:hyperlink>
        </w:p>
        <w:p w14:paraId="001F16AC" w14:textId="751D3608" w:rsidR="009005C1" w:rsidRPr="009005C1" w:rsidRDefault="00026C19" w:rsidP="009005C1">
          <w:pPr>
            <w:pStyle w:val="Sadraj2"/>
            <w:tabs>
              <w:tab w:val="right" w:leader="dot" w:pos="9350"/>
            </w:tabs>
            <w:spacing w:line="360" w:lineRule="auto"/>
            <w:rPr>
              <w:noProof/>
            </w:rPr>
          </w:pPr>
          <w:hyperlink w:anchor="_Toc58843463" w:history="1">
            <w:r w:rsidR="009005C1" w:rsidRPr="009005C1">
              <w:rPr>
                <w:rStyle w:val="Hiperveza"/>
                <w:rFonts w:eastAsiaTheme="majorEastAsia"/>
                <w:noProof/>
                <w:color w:val="auto"/>
              </w:rPr>
              <w:t>2.3 Ekonomija</w:t>
            </w:r>
            <w:r w:rsidR="009005C1" w:rsidRPr="009005C1">
              <w:rPr>
                <w:noProof/>
                <w:webHidden/>
              </w:rPr>
              <w:tab/>
            </w:r>
            <w:r w:rsidR="0073520A">
              <w:rPr>
                <w:noProof/>
                <w:webHidden/>
              </w:rPr>
              <w:t>3</w:t>
            </w:r>
          </w:hyperlink>
        </w:p>
        <w:p w14:paraId="43B5702B" w14:textId="584B7FEB" w:rsidR="009005C1" w:rsidRPr="009005C1" w:rsidRDefault="00026C19" w:rsidP="009005C1">
          <w:pPr>
            <w:pStyle w:val="Sadraj2"/>
            <w:tabs>
              <w:tab w:val="right" w:leader="dot" w:pos="9350"/>
            </w:tabs>
            <w:spacing w:line="360" w:lineRule="auto"/>
            <w:rPr>
              <w:noProof/>
            </w:rPr>
          </w:pPr>
          <w:hyperlink w:anchor="_Toc58843464" w:history="1">
            <w:r w:rsidR="009005C1" w:rsidRPr="009005C1">
              <w:rPr>
                <w:rStyle w:val="Hiperveza"/>
                <w:rFonts w:eastAsiaTheme="majorEastAsia"/>
                <w:noProof/>
                <w:color w:val="auto"/>
              </w:rPr>
              <w:t>2.4 Zdravstvo u Brazilu i povijest zaraznih bolesti</w:t>
            </w:r>
            <w:r w:rsidR="009005C1" w:rsidRPr="009005C1">
              <w:rPr>
                <w:noProof/>
                <w:webHidden/>
              </w:rPr>
              <w:tab/>
            </w:r>
            <w:r w:rsidR="0073520A">
              <w:rPr>
                <w:noProof/>
                <w:webHidden/>
              </w:rPr>
              <w:t>3</w:t>
            </w:r>
          </w:hyperlink>
        </w:p>
        <w:p w14:paraId="229CF77E" w14:textId="72BE2362" w:rsidR="009005C1" w:rsidRPr="009005C1" w:rsidRDefault="00026C19" w:rsidP="009005C1">
          <w:pPr>
            <w:pStyle w:val="Sadraj1"/>
            <w:tabs>
              <w:tab w:val="right" w:leader="dot" w:pos="9350"/>
            </w:tabs>
            <w:spacing w:line="360" w:lineRule="auto"/>
            <w:rPr>
              <w:noProof/>
            </w:rPr>
          </w:pPr>
          <w:hyperlink w:anchor="_Toc58843465" w:history="1">
            <w:r w:rsidR="009005C1" w:rsidRPr="009005C1">
              <w:rPr>
                <w:rStyle w:val="Hiperveza"/>
                <w:rFonts w:eastAsiaTheme="majorEastAsia"/>
                <w:b/>
                <w:bCs/>
                <w:noProof/>
                <w:color w:val="auto"/>
              </w:rPr>
              <w:t>3. Socijalni rad u Brazilu</w:t>
            </w:r>
            <w:r w:rsidR="009005C1" w:rsidRPr="009005C1">
              <w:rPr>
                <w:noProof/>
                <w:webHidden/>
              </w:rPr>
              <w:tab/>
            </w:r>
            <w:r w:rsidR="0073520A">
              <w:rPr>
                <w:noProof/>
                <w:webHidden/>
              </w:rPr>
              <w:t>4</w:t>
            </w:r>
          </w:hyperlink>
        </w:p>
        <w:p w14:paraId="7ACF64C7" w14:textId="2562F26E" w:rsidR="009005C1" w:rsidRPr="009005C1" w:rsidRDefault="00026C19" w:rsidP="009005C1">
          <w:pPr>
            <w:pStyle w:val="Sadraj1"/>
            <w:tabs>
              <w:tab w:val="right" w:leader="dot" w:pos="9350"/>
            </w:tabs>
            <w:spacing w:line="360" w:lineRule="auto"/>
            <w:rPr>
              <w:noProof/>
            </w:rPr>
          </w:pPr>
          <w:hyperlink w:anchor="_Toc58843466" w:history="1">
            <w:r w:rsidR="009005C1" w:rsidRPr="009005C1">
              <w:rPr>
                <w:rStyle w:val="Hiperveza"/>
                <w:rFonts w:eastAsiaTheme="majorEastAsia"/>
                <w:b/>
                <w:bCs/>
                <w:noProof/>
                <w:color w:val="auto"/>
              </w:rPr>
              <w:t xml:space="preserve">4. </w:t>
            </w:r>
            <w:r w:rsidR="009005C1" w:rsidRPr="007D7C3C">
              <w:rPr>
                <w:rStyle w:val="Hiperveza"/>
                <w:rFonts w:eastAsiaTheme="majorEastAsia"/>
                <w:b/>
                <w:bCs/>
                <w:i/>
                <w:iCs/>
                <w:noProof/>
                <w:color w:val="auto"/>
              </w:rPr>
              <w:t>Koronavirus</w:t>
            </w:r>
            <w:r w:rsidR="009005C1" w:rsidRPr="009005C1">
              <w:rPr>
                <w:rStyle w:val="Hiperveza"/>
                <w:rFonts w:eastAsiaTheme="majorEastAsia"/>
                <w:b/>
                <w:bCs/>
                <w:noProof/>
                <w:color w:val="auto"/>
              </w:rPr>
              <w:t xml:space="preserve"> u Brazilu</w:t>
            </w:r>
            <w:r w:rsidR="009005C1" w:rsidRPr="009005C1">
              <w:rPr>
                <w:noProof/>
                <w:webHidden/>
              </w:rPr>
              <w:tab/>
            </w:r>
            <w:r w:rsidR="0073520A">
              <w:rPr>
                <w:noProof/>
                <w:webHidden/>
              </w:rPr>
              <w:t>5</w:t>
            </w:r>
          </w:hyperlink>
        </w:p>
        <w:p w14:paraId="015A157E" w14:textId="3F760A93" w:rsidR="009005C1" w:rsidRPr="009005C1" w:rsidRDefault="00026C19" w:rsidP="009005C1">
          <w:pPr>
            <w:pStyle w:val="Sadraj2"/>
            <w:tabs>
              <w:tab w:val="right" w:leader="dot" w:pos="9350"/>
            </w:tabs>
            <w:spacing w:line="360" w:lineRule="auto"/>
            <w:rPr>
              <w:noProof/>
            </w:rPr>
          </w:pPr>
          <w:hyperlink w:anchor="_Toc58843467" w:history="1">
            <w:r w:rsidR="009005C1" w:rsidRPr="009005C1">
              <w:rPr>
                <w:rStyle w:val="Hiperveza"/>
                <w:rFonts w:eastAsiaTheme="majorEastAsia"/>
                <w:noProof/>
                <w:color w:val="auto"/>
              </w:rPr>
              <w:t xml:space="preserve">4.1 Utjecaj </w:t>
            </w:r>
            <w:r w:rsidR="009005C1" w:rsidRPr="007D7C3C">
              <w:rPr>
                <w:rStyle w:val="Hiperveza"/>
                <w:rFonts w:eastAsiaTheme="majorEastAsia"/>
                <w:i/>
                <w:iCs/>
                <w:noProof/>
                <w:color w:val="auto"/>
              </w:rPr>
              <w:t>Koronavirus</w:t>
            </w:r>
            <w:r w:rsidR="009005C1" w:rsidRPr="009005C1">
              <w:rPr>
                <w:rStyle w:val="Hiperveza"/>
                <w:rFonts w:eastAsiaTheme="majorEastAsia"/>
                <w:noProof/>
                <w:color w:val="auto"/>
              </w:rPr>
              <w:t>a</w:t>
            </w:r>
            <w:r w:rsidR="009005C1" w:rsidRPr="009005C1">
              <w:rPr>
                <w:noProof/>
                <w:webHidden/>
              </w:rPr>
              <w:tab/>
            </w:r>
            <w:r w:rsidR="0073520A">
              <w:rPr>
                <w:noProof/>
                <w:webHidden/>
              </w:rPr>
              <w:t>6</w:t>
            </w:r>
          </w:hyperlink>
        </w:p>
        <w:p w14:paraId="77F7252A" w14:textId="134BD24B" w:rsidR="009005C1" w:rsidRPr="009005C1" w:rsidRDefault="00026C19" w:rsidP="009005C1">
          <w:pPr>
            <w:pStyle w:val="Sadraj1"/>
            <w:tabs>
              <w:tab w:val="right" w:leader="dot" w:pos="9350"/>
            </w:tabs>
            <w:spacing w:line="360" w:lineRule="auto"/>
            <w:rPr>
              <w:noProof/>
            </w:rPr>
          </w:pPr>
          <w:hyperlink w:anchor="_Toc58843468" w:history="1">
            <w:r w:rsidR="009005C1" w:rsidRPr="009005C1">
              <w:rPr>
                <w:rStyle w:val="Hiperveza"/>
                <w:rFonts w:eastAsiaTheme="majorEastAsia"/>
                <w:b/>
                <w:bCs/>
                <w:noProof/>
                <w:color w:val="auto"/>
              </w:rPr>
              <w:t>5. Socijalni rad i</w:t>
            </w:r>
            <w:r w:rsidR="009005C1" w:rsidRPr="007D7C3C">
              <w:rPr>
                <w:rStyle w:val="Hiperveza"/>
                <w:rFonts w:eastAsiaTheme="majorEastAsia"/>
                <w:b/>
                <w:bCs/>
                <w:i/>
                <w:iCs/>
                <w:noProof/>
                <w:color w:val="auto"/>
              </w:rPr>
              <w:t xml:space="preserve"> koronavirus</w:t>
            </w:r>
            <w:r w:rsidR="009005C1" w:rsidRPr="009005C1">
              <w:rPr>
                <w:noProof/>
                <w:webHidden/>
              </w:rPr>
              <w:tab/>
            </w:r>
            <w:r w:rsidR="0073520A">
              <w:rPr>
                <w:noProof/>
                <w:webHidden/>
              </w:rPr>
              <w:t>6</w:t>
            </w:r>
          </w:hyperlink>
        </w:p>
        <w:p w14:paraId="5F59A468" w14:textId="21F5BFBA" w:rsidR="009005C1" w:rsidRPr="009005C1" w:rsidRDefault="00026C19" w:rsidP="009005C1">
          <w:pPr>
            <w:pStyle w:val="Sadraj1"/>
            <w:tabs>
              <w:tab w:val="right" w:leader="dot" w:pos="9350"/>
            </w:tabs>
            <w:spacing w:line="360" w:lineRule="auto"/>
            <w:rPr>
              <w:noProof/>
            </w:rPr>
          </w:pPr>
          <w:hyperlink w:anchor="_Toc58843469" w:history="1">
            <w:r w:rsidR="009005C1" w:rsidRPr="009005C1">
              <w:rPr>
                <w:rStyle w:val="Hiperveza"/>
                <w:rFonts w:eastAsiaTheme="majorEastAsia"/>
                <w:b/>
                <w:bCs/>
                <w:noProof/>
                <w:color w:val="auto"/>
              </w:rPr>
              <w:t xml:space="preserve">6. Uloga </w:t>
            </w:r>
            <w:r w:rsidR="007D7C3C">
              <w:rPr>
                <w:rStyle w:val="Hiperveza"/>
                <w:rFonts w:eastAsiaTheme="majorEastAsia"/>
                <w:b/>
                <w:bCs/>
                <w:noProof/>
                <w:color w:val="auto"/>
              </w:rPr>
              <w:t>s</w:t>
            </w:r>
            <w:r w:rsidR="009005C1" w:rsidRPr="009005C1">
              <w:rPr>
                <w:rStyle w:val="Hiperveza"/>
                <w:rFonts w:eastAsiaTheme="majorEastAsia"/>
                <w:b/>
                <w:bCs/>
                <w:noProof/>
                <w:color w:val="auto"/>
              </w:rPr>
              <w:t>ocijalnih radnika u Brazilu u svakodnevnoj praksi</w:t>
            </w:r>
            <w:r w:rsidR="009005C1" w:rsidRPr="009005C1">
              <w:rPr>
                <w:noProof/>
                <w:webHidden/>
              </w:rPr>
              <w:tab/>
            </w:r>
            <w:r w:rsidR="0073520A">
              <w:rPr>
                <w:noProof/>
                <w:webHidden/>
              </w:rPr>
              <w:t>7</w:t>
            </w:r>
          </w:hyperlink>
        </w:p>
        <w:p w14:paraId="0D052198" w14:textId="37A6D1C0" w:rsidR="009005C1" w:rsidRPr="009005C1" w:rsidRDefault="00026C19" w:rsidP="009005C1">
          <w:pPr>
            <w:pStyle w:val="Sadraj1"/>
            <w:tabs>
              <w:tab w:val="right" w:leader="dot" w:pos="9350"/>
            </w:tabs>
            <w:spacing w:line="360" w:lineRule="auto"/>
            <w:rPr>
              <w:noProof/>
            </w:rPr>
          </w:pPr>
          <w:hyperlink w:anchor="_Toc58843470" w:history="1">
            <w:r w:rsidR="009005C1" w:rsidRPr="009005C1">
              <w:rPr>
                <w:rStyle w:val="Hiperveza"/>
                <w:rFonts w:eastAsiaTheme="majorEastAsia"/>
                <w:b/>
                <w:bCs/>
                <w:noProof/>
                <w:color w:val="auto"/>
              </w:rPr>
              <w:t>7. Zaključak</w:t>
            </w:r>
            <w:r w:rsidR="009005C1" w:rsidRPr="009005C1">
              <w:rPr>
                <w:noProof/>
                <w:webHidden/>
              </w:rPr>
              <w:tab/>
            </w:r>
            <w:r w:rsidR="0073520A">
              <w:rPr>
                <w:noProof/>
                <w:webHidden/>
              </w:rPr>
              <w:t>8</w:t>
            </w:r>
          </w:hyperlink>
        </w:p>
        <w:p w14:paraId="18E688B5" w14:textId="6D68CDF3" w:rsidR="009005C1" w:rsidRPr="009005C1" w:rsidRDefault="00026C19" w:rsidP="009005C1">
          <w:pPr>
            <w:pStyle w:val="Sadraj1"/>
            <w:tabs>
              <w:tab w:val="right" w:leader="dot" w:pos="9350"/>
            </w:tabs>
            <w:spacing w:line="360" w:lineRule="auto"/>
            <w:rPr>
              <w:noProof/>
            </w:rPr>
          </w:pPr>
          <w:hyperlink w:anchor="_Toc58843471" w:history="1">
            <w:r w:rsidR="009005C1" w:rsidRPr="009005C1">
              <w:rPr>
                <w:rStyle w:val="Hiperveza"/>
                <w:rFonts w:eastAsiaTheme="majorEastAsia"/>
                <w:b/>
                <w:bCs/>
                <w:noProof/>
                <w:color w:val="auto"/>
              </w:rPr>
              <w:t>8. Literatura</w:t>
            </w:r>
            <w:r w:rsidR="009005C1" w:rsidRPr="009005C1">
              <w:rPr>
                <w:noProof/>
                <w:webHidden/>
              </w:rPr>
              <w:tab/>
            </w:r>
            <w:r w:rsidR="0073520A">
              <w:rPr>
                <w:noProof/>
                <w:webHidden/>
              </w:rPr>
              <w:t>9</w:t>
            </w:r>
          </w:hyperlink>
        </w:p>
        <w:p w14:paraId="50CAC12C" w14:textId="5F20053D" w:rsidR="009005C1" w:rsidRDefault="009005C1" w:rsidP="009005C1">
          <w:pPr>
            <w:spacing w:line="360" w:lineRule="auto"/>
          </w:pPr>
          <w:r w:rsidRPr="009005C1">
            <w:rPr>
              <w:b/>
              <w:bCs/>
              <w:noProof/>
            </w:rPr>
            <w:fldChar w:fldCharType="end"/>
          </w:r>
        </w:p>
      </w:sdtContent>
    </w:sdt>
    <w:p w14:paraId="3E89B2A2" w14:textId="77777777" w:rsidR="007F0C5F" w:rsidRPr="0080747E" w:rsidRDefault="007F0C5F" w:rsidP="006661C8">
      <w:pPr>
        <w:spacing w:before="120" w:after="120" w:line="360" w:lineRule="auto"/>
        <w:jc w:val="both"/>
      </w:pPr>
    </w:p>
    <w:p w14:paraId="43F5CF7B" w14:textId="77777777" w:rsidR="007F0C5F" w:rsidRPr="0080747E" w:rsidRDefault="007F0C5F" w:rsidP="006661C8">
      <w:pPr>
        <w:spacing w:before="120" w:after="120" w:line="360" w:lineRule="auto"/>
        <w:jc w:val="both"/>
      </w:pPr>
    </w:p>
    <w:p w14:paraId="44DE9AEB" w14:textId="77777777" w:rsidR="007F0C5F" w:rsidRPr="0080747E" w:rsidRDefault="007F0C5F" w:rsidP="006661C8">
      <w:pPr>
        <w:tabs>
          <w:tab w:val="left" w:pos="1710"/>
        </w:tabs>
        <w:spacing w:before="120" w:after="120" w:line="360" w:lineRule="auto"/>
        <w:ind w:left="360"/>
        <w:jc w:val="both"/>
      </w:pPr>
    </w:p>
    <w:p w14:paraId="6AC22A21" w14:textId="77777777" w:rsidR="007F0C5F" w:rsidRPr="0080747E" w:rsidRDefault="007F0C5F" w:rsidP="006661C8">
      <w:pPr>
        <w:tabs>
          <w:tab w:val="left" w:pos="1710"/>
        </w:tabs>
        <w:spacing w:before="120" w:after="120" w:line="360" w:lineRule="auto"/>
        <w:ind w:left="720"/>
        <w:jc w:val="both"/>
      </w:pPr>
    </w:p>
    <w:p w14:paraId="163E4C8F" w14:textId="77777777" w:rsidR="007F0C5F" w:rsidRPr="0080747E" w:rsidRDefault="007F0C5F" w:rsidP="006661C8">
      <w:pPr>
        <w:tabs>
          <w:tab w:val="left" w:pos="1710"/>
        </w:tabs>
        <w:spacing w:before="120" w:after="120" w:line="360" w:lineRule="auto"/>
        <w:ind w:left="360"/>
        <w:jc w:val="both"/>
      </w:pPr>
    </w:p>
    <w:p w14:paraId="6E70F68F" w14:textId="7EAFB106" w:rsidR="00F26ED1" w:rsidRPr="0080747E" w:rsidRDefault="00F26ED1" w:rsidP="006661C8">
      <w:pPr>
        <w:tabs>
          <w:tab w:val="left" w:pos="1710"/>
        </w:tabs>
        <w:spacing w:before="120" w:after="120" w:line="360" w:lineRule="auto"/>
        <w:ind w:left="360"/>
        <w:jc w:val="both"/>
      </w:pPr>
    </w:p>
    <w:p w14:paraId="352734BB" w14:textId="3C1EC605" w:rsidR="00F26ED1" w:rsidRPr="0080747E" w:rsidRDefault="00F26ED1" w:rsidP="006661C8">
      <w:pPr>
        <w:tabs>
          <w:tab w:val="left" w:pos="1710"/>
        </w:tabs>
        <w:spacing w:before="120" w:after="120" w:line="360" w:lineRule="auto"/>
        <w:ind w:left="360"/>
        <w:jc w:val="both"/>
      </w:pPr>
    </w:p>
    <w:p w14:paraId="528E592E" w14:textId="53C2A390" w:rsidR="006661C8" w:rsidRDefault="006661C8" w:rsidP="006661C8">
      <w:pPr>
        <w:spacing w:before="120" w:after="120" w:line="360" w:lineRule="auto"/>
        <w:jc w:val="both"/>
      </w:pPr>
    </w:p>
    <w:p w14:paraId="6D09B4CF" w14:textId="545A348E" w:rsidR="00CF07AF" w:rsidRDefault="00CF07AF" w:rsidP="006661C8">
      <w:pPr>
        <w:spacing w:before="120" w:after="120" w:line="360" w:lineRule="auto"/>
        <w:jc w:val="both"/>
        <w:rPr>
          <w:b/>
          <w:bCs/>
        </w:rPr>
      </w:pPr>
    </w:p>
    <w:p w14:paraId="75FCF264" w14:textId="77777777" w:rsidR="009005C1" w:rsidRPr="0080747E" w:rsidRDefault="009005C1" w:rsidP="006661C8">
      <w:pPr>
        <w:spacing w:before="120" w:after="120" w:line="360" w:lineRule="auto"/>
        <w:jc w:val="both"/>
        <w:rPr>
          <w:b/>
          <w:bCs/>
        </w:rPr>
      </w:pPr>
    </w:p>
    <w:p w14:paraId="7B11823F" w14:textId="77777777" w:rsidR="0073520A" w:rsidRDefault="0073520A" w:rsidP="009005C1">
      <w:pPr>
        <w:pStyle w:val="Naslov1"/>
        <w:spacing w:line="360" w:lineRule="auto"/>
        <w:rPr>
          <w:rFonts w:ascii="Times New Roman" w:hAnsi="Times New Roman" w:cs="Times New Roman"/>
          <w:b/>
          <w:bCs/>
          <w:color w:val="auto"/>
          <w:sz w:val="24"/>
          <w:szCs w:val="24"/>
        </w:rPr>
        <w:sectPr w:rsidR="0073520A">
          <w:footerReference w:type="default" r:id="rId8"/>
          <w:pgSz w:w="12240" w:h="15840"/>
          <w:pgMar w:top="1440" w:right="1440" w:bottom="1440" w:left="1440" w:header="720" w:footer="720" w:gutter="0"/>
          <w:cols w:space="720"/>
          <w:docGrid w:linePitch="360"/>
        </w:sectPr>
      </w:pPr>
      <w:bookmarkStart w:id="0" w:name="_Toc58843459"/>
    </w:p>
    <w:p w14:paraId="24D9479D" w14:textId="1C4AC26D" w:rsidR="00CF07AF" w:rsidRPr="009005C1" w:rsidRDefault="009005C1" w:rsidP="009005C1">
      <w:pPr>
        <w:pStyle w:val="Naslov1"/>
        <w:spacing w:line="36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1. </w:t>
      </w:r>
      <w:r w:rsidR="008505EF" w:rsidRPr="009005C1">
        <w:rPr>
          <w:rFonts w:ascii="Times New Roman" w:hAnsi="Times New Roman" w:cs="Times New Roman"/>
          <w:b/>
          <w:bCs/>
          <w:color w:val="auto"/>
          <w:sz w:val="24"/>
          <w:szCs w:val="24"/>
        </w:rPr>
        <w:t>Uvod</w:t>
      </w:r>
      <w:bookmarkEnd w:id="0"/>
    </w:p>
    <w:p w14:paraId="47257FEC" w14:textId="1AC9A251" w:rsidR="006661C8" w:rsidRPr="0080747E" w:rsidRDefault="00CF07AF" w:rsidP="006661C8">
      <w:pPr>
        <w:spacing w:before="120" w:after="120" w:line="360" w:lineRule="auto"/>
        <w:jc w:val="both"/>
      </w:pPr>
      <w:r>
        <w:t xml:space="preserve">Naše napredno društvo koje obilježava ubrzani tehnološki razvoj i </w:t>
      </w:r>
      <w:r w:rsidR="009345BC">
        <w:t xml:space="preserve">brojna </w:t>
      </w:r>
      <w:r>
        <w:t xml:space="preserve">znanstvena postignuća se odjednom našlo pred velikim nevidljivim zidom koji je zaustavio cijeli svijet. Čitavo čovječanstvo je ostalo nemoćno pred novim problemima koje je sa sobom donio novi virus. Riječ je o </w:t>
      </w:r>
      <w:r w:rsidRPr="009F031B">
        <w:rPr>
          <w:i/>
          <w:iCs/>
        </w:rPr>
        <w:t xml:space="preserve">COVID-19 </w:t>
      </w:r>
      <w:r>
        <w:t xml:space="preserve">koji je </w:t>
      </w:r>
      <w:r w:rsidR="009345BC">
        <w:t xml:space="preserve">proizveo značajno negativne posljedice </w:t>
      </w:r>
      <w:r>
        <w:t xml:space="preserve">za živote ljudi i nacionalna gospodarstva. Svaka država i vlada su tražili različite načine kako da odgovore na ovaj svjetski problem koji je djelovao ponajviše na zdravstveni sustav koji je opterećen zbog velikog broja oboljelih. Međutim, pojedine države u svijetu su imale visok broj oboljelih što je dovelo do općeg izvanrednog stanja u takvim državama. Jedna od tih država je i Brazil </w:t>
      </w:r>
      <w:r w:rsidR="00381189">
        <w:t>koj</w:t>
      </w:r>
      <w:r w:rsidR="00524946">
        <w:t xml:space="preserve">i </w:t>
      </w:r>
      <w:r w:rsidR="00381189">
        <w:t xml:space="preserve">je prema dostupnim podacima </w:t>
      </w:r>
      <w:r w:rsidR="00524946">
        <w:t xml:space="preserve">za prvu polovicu ove godine bio </w:t>
      </w:r>
      <w:r w:rsidR="00381189">
        <w:t>druga država na svijetu po najvećem broju zaraženih ovim virusom</w:t>
      </w:r>
      <w:r w:rsidR="009F031B">
        <w:rPr>
          <w:rStyle w:val="Referencafusnote"/>
        </w:rPr>
        <w:footnoteReference w:id="1"/>
      </w:r>
      <w:r w:rsidR="00381189">
        <w:t xml:space="preserve">. Problem koji doprinosi ovakvom trendu u negativnom smislu je široka rasprostranjenost siromaštva i socijalnih nejednakosti u njihovom društvu. </w:t>
      </w:r>
      <w:r w:rsidR="00655862">
        <w:t>Također, sastavni dio problema jesu i politička previranja koja rezultiraju lošim politikama vođenja „bitke s virusom“</w:t>
      </w:r>
      <w:r w:rsidR="00655862">
        <w:rPr>
          <w:rStyle w:val="Referencafusnote"/>
        </w:rPr>
        <w:footnoteReference w:id="2"/>
      </w:r>
      <w:r w:rsidR="00655862">
        <w:t>. B</w:t>
      </w:r>
      <w:r w:rsidR="00381189">
        <w:t xml:space="preserve">rojni građani žive u </w:t>
      </w:r>
      <w:r w:rsidR="00381189" w:rsidRPr="009F031B">
        <w:rPr>
          <w:i/>
          <w:iCs/>
        </w:rPr>
        <w:t>favelama</w:t>
      </w:r>
      <w:r w:rsidR="00381189">
        <w:t xml:space="preserve"> u kojima se nalazi gusta koncentracija stanovništva, u siromašnim uvjetima te su time više izloženi zaraznim bolestima. Stoga, odgovorni društveni akteri u Brazilu moraju odgovoriti na ove izazove. Među njima važnu i neizostavnu ulogu ima upravo profesija socijalnog rada koja nastoji smanjivanjem nejednakosti među pojedincima i grupama doprinijeti kvalitetnijem životnom standardu, a time i boljem zdravlju svakog pojedinca. Ovakva potreba je posebno izražena upravo u ovoj zdravstvenoj krizi koja nažalost više nije samo takva, nego je i ekonomska, moralna kriza, a u nekim područjima i kriza ljudskih prava. Socijalni radnici u </w:t>
      </w:r>
      <w:r w:rsidR="005B2641">
        <w:t xml:space="preserve">Brazilu samo u </w:t>
      </w:r>
      <w:r w:rsidR="00381189">
        <w:t>koordinaciji s ostalim stručnjacima i nadležnim službama m</w:t>
      </w:r>
      <w:r w:rsidR="009345BC">
        <w:t>ogu</w:t>
      </w:r>
      <w:r w:rsidR="00381189">
        <w:t xml:space="preserve"> pronaći rješenje kako </w:t>
      </w:r>
      <w:r w:rsidR="009345BC">
        <w:t>bi z</w:t>
      </w:r>
      <w:r w:rsidR="00381189">
        <w:t>aštiti</w:t>
      </w:r>
      <w:r w:rsidR="009345BC">
        <w:t xml:space="preserve">li </w:t>
      </w:r>
      <w:r w:rsidR="00381189">
        <w:t>svoje građane, s iznimnim fokusom na one siromašne</w:t>
      </w:r>
      <w:r w:rsidR="009345BC">
        <w:t xml:space="preserve"> i </w:t>
      </w:r>
      <w:r w:rsidR="00381189">
        <w:t xml:space="preserve">marginalne </w:t>
      </w:r>
      <w:r w:rsidR="009345BC">
        <w:t xml:space="preserve">grupe </w:t>
      </w:r>
      <w:r w:rsidR="00381189">
        <w:t>u društv</w:t>
      </w:r>
      <w:r w:rsidR="005B2641">
        <w:t>u.</w:t>
      </w:r>
    </w:p>
    <w:p w14:paraId="2F46B655" w14:textId="4EEF958F" w:rsidR="0035051E" w:rsidRPr="009005C1" w:rsidRDefault="009005C1" w:rsidP="009005C1">
      <w:pPr>
        <w:pStyle w:val="Naslov1"/>
        <w:spacing w:line="360" w:lineRule="auto"/>
        <w:rPr>
          <w:rFonts w:ascii="Times New Roman" w:hAnsi="Times New Roman" w:cs="Times New Roman"/>
          <w:b/>
          <w:bCs/>
          <w:color w:val="auto"/>
          <w:sz w:val="24"/>
          <w:szCs w:val="24"/>
        </w:rPr>
      </w:pPr>
      <w:bookmarkStart w:id="2" w:name="_Toc58843460"/>
      <w:r>
        <w:rPr>
          <w:rFonts w:ascii="Times New Roman" w:hAnsi="Times New Roman" w:cs="Times New Roman"/>
          <w:b/>
          <w:bCs/>
          <w:color w:val="auto"/>
          <w:sz w:val="24"/>
          <w:szCs w:val="24"/>
        </w:rPr>
        <w:t xml:space="preserve">2. </w:t>
      </w:r>
      <w:r w:rsidR="008505EF" w:rsidRPr="009005C1">
        <w:rPr>
          <w:rFonts w:ascii="Times New Roman" w:hAnsi="Times New Roman" w:cs="Times New Roman"/>
          <w:b/>
          <w:bCs/>
          <w:color w:val="auto"/>
          <w:sz w:val="24"/>
          <w:szCs w:val="24"/>
        </w:rPr>
        <w:t>Obilježja Brazila</w:t>
      </w:r>
      <w:bookmarkEnd w:id="2"/>
    </w:p>
    <w:p w14:paraId="1C66F80E" w14:textId="3D10C8B7" w:rsidR="0035051E" w:rsidRPr="009005C1" w:rsidRDefault="005B2641" w:rsidP="009005C1">
      <w:pPr>
        <w:pStyle w:val="Naslov2"/>
        <w:spacing w:line="360" w:lineRule="auto"/>
        <w:rPr>
          <w:rFonts w:ascii="Times New Roman" w:hAnsi="Times New Roman" w:cs="Times New Roman"/>
          <w:color w:val="auto"/>
          <w:sz w:val="24"/>
          <w:szCs w:val="24"/>
        </w:rPr>
      </w:pPr>
      <w:r w:rsidRPr="009005C1">
        <w:rPr>
          <w:rFonts w:ascii="Times New Roman" w:hAnsi="Times New Roman" w:cs="Times New Roman"/>
          <w:color w:val="auto"/>
          <w:sz w:val="24"/>
          <w:szCs w:val="24"/>
        </w:rPr>
        <w:t xml:space="preserve"> </w:t>
      </w:r>
      <w:bookmarkStart w:id="3" w:name="_Toc58843461"/>
      <w:r w:rsidR="009005C1">
        <w:rPr>
          <w:rFonts w:ascii="Times New Roman" w:hAnsi="Times New Roman" w:cs="Times New Roman"/>
          <w:color w:val="auto"/>
          <w:sz w:val="24"/>
          <w:szCs w:val="24"/>
        </w:rPr>
        <w:t xml:space="preserve">2.1 </w:t>
      </w:r>
      <w:r w:rsidR="0035051E" w:rsidRPr="009005C1">
        <w:rPr>
          <w:rFonts w:ascii="Times New Roman" w:hAnsi="Times New Roman" w:cs="Times New Roman"/>
          <w:color w:val="auto"/>
          <w:sz w:val="24"/>
          <w:szCs w:val="24"/>
        </w:rPr>
        <w:t>Demografija</w:t>
      </w:r>
      <w:bookmarkEnd w:id="3"/>
    </w:p>
    <w:p w14:paraId="792C8266" w14:textId="1BAE2C88" w:rsidR="0035051E" w:rsidRPr="0080747E" w:rsidRDefault="00404FF6" w:rsidP="006661C8">
      <w:pPr>
        <w:spacing w:before="120" w:after="120" w:line="360" w:lineRule="auto"/>
        <w:jc w:val="both"/>
      </w:pPr>
      <w:r w:rsidRPr="0080747E">
        <w:t xml:space="preserve">Savezna Republika Brazil najveća je država Južne Amerike, te jedina država portugalskog govornog područja u Americi. Od iskrcavanja Pedra </w:t>
      </w:r>
      <w:proofErr w:type="spellStart"/>
      <w:r w:rsidRPr="0080747E">
        <w:t>Alvaresa</w:t>
      </w:r>
      <w:proofErr w:type="spellEnd"/>
      <w:r w:rsidRPr="0080747E">
        <w:t xml:space="preserve"> </w:t>
      </w:r>
      <w:proofErr w:type="spellStart"/>
      <w:r w:rsidRPr="0080747E">
        <w:t>Cabrala</w:t>
      </w:r>
      <w:proofErr w:type="spellEnd"/>
      <w:r w:rsidRPr="0080747E">
        <w:t xml:space="preserve"> 1500. godine, Brazil je bio portugalska kolonija sve do 1815. godine kada je uzdignut na ujedinjenu kraljevinu s Portugalom </w:t>
      </w:r>
      <w:r w:rsidRPr="0080747E">
        <w:lastRenderedPageBreak/>
        <w:t xml:space="preserve">i </w:t>
      </w:r>
      <w:proofErr w:type="spellStart"/>
      <w:r w:rsidRPr="0080747E">
        <w:t>Algarveom</w:t>
      </w:r>
      <w:proofErr w:type="spellEnd"/>
      <w:r w:rsidRPr="0080747E">
        <w:t>. Nezavisnost od Portugala ostvario je 1822. godine.</w:t>
      </w:r>
      <w:r w:rsidR="002D5F68" w:rsidRPr="0080747E">
        <w:t xml:space="preserve"> Brazil je od 1889. godine republika, premda dvodomni parlament, danas zvan kongres, datira iz 1824. godine kada je usvojen prvi ustav. Prema popisu stanovništva iz 2008 godine, ukupno stanovništvo Brazila iznosilo je oko 190 milijuna stanovnika, s time da je 83,75% ukupne populacije činilo gradsko stanovništvo. Populacija je većinom koncentrirana u jugoistočnoj i sjeveroistočnoj regiji zemlje</w:t>
      </w:r>
      <w:r w:rsidR="007D7C3C">
        <w:t>.</w:t>
      </w:r>
      <w:r w:rsidR="002D5F68" w:rsidRPr="0080747E">
        <w:t xml:space="preserve"> </w:t>
      </w:r>
      <w:r w:rsidR="0035051E" w:rsidRPr="0080747E">
        <w:t>Pet najvećih gradova</w:t>
      </w:r>
      <w:r w:rsidR="002D5F68" w:rsidRPr="0080747E">
        <w:t xml:space="preserve"> u Brazilu s obzirom na populaciju su Sao Paulo, Rio de Janeiro</w:t>
      </w:r>
      <w:r w:rsidR="007D7C3C">
        <w:t>,</w:t>
      </w:r>
      <w:r w:rsidR="002D5F68" w:rsidRPr="0080747E">
        <w:t xml:space="preserve"> </w:t>
      </w:r>
      <w:r w:rsidR="0035051E" w:rsidRPr="0080747E">
        <w:t>Salvador</w:t>
      </w:r>
      <w:r w:rsidR="007D7C3C">
        <w:t xml:space="preserve">, </w:t>
      </w:r>
      <w:r w:rsidR="0035051E" w:rsidRPr="0080747E">
        <w:t>Brasilia i Fortaleza</w:t>
      </w:r>
      <w:r w:rsidR="004205DA">
        <w:rPr>
          <w:rStyle w:val="Referencafusnote"/>
        </w:rPr>
        <w:footnoteReference w:id="3"/>
      </w:r>
      <w:r w:rsidR="007D7C3C">
        <w:t>.</w:t>
      </w:r>
    </w:p>
    <w:p w14:paraId="65FA57CC" w14:textId="6DD3064A" w:rsidR="0035051E" w:rsidRPr="0080747E" w:rsidRDefault="0035051E" w:rsidP="006661C8">
      <w:pPr>
        <w:spacing w:before="120" w:after="120" w:line="360" w:lineRule="auto"/>
        <w:jc w:val="both"/>
      </w:pPr>
      <w:r w:rsidRPr="0080747E">
        <w:t xml:space="preserve">Prema nacionalnom istraživanju po uzorku kućanstava (PNAD) iz 2008. godine, </w:t>
      </w:r>
      <w:r w:rsidRPr="0080747E">
        <w:rPr>
          <w:shd w:val="clear" w:color="auto" w:fill="FFFFFF"/>
        </w:rPr>
        <w:t>48,43% stanovništva</w:t>
      </w:r>
      <w:r w:rsidR="007D7C3C">
        <w:rPr>
          <w:shd w:val="clear" w:color="auto" w:fill="FFFFFF"/>
        </w:rPr>
        <w:t xml:space="preserve"> </w:t>
      </w:r>
      <w:r w:rsidRPr="0080747E">
        <w:rPr>
          <w:shd w:val="clear" w:color="auto" w:fill="FFFFFF"/>
        </w:rPr>
        <w:t>izjasnilo se kao bijelo, 43,80%</w:t>
      </w:r>
      <w:r w:rsidR="007D7C3C">
        <w:rPr>
          <w:shd w:val="clear" w:color="auto" w:fill="FFFFFF"/>
        </w:rPr>
        <w:t xml:space="preserve">, </w:t>
      </w:r>
      <w:r w:rsidRPr="0080747E">
        <w:rPr>
          <w:shd w:val="clear" w:color="auto" w:fill="FFFFFF"/>
        </w:rPr>
        <w:t>kao smeđe (miješano), 6,84%</w:t>
      </w:r>
      <w:r w:rsidR="007D7C3C">
        <w:rPr>
          <w:shd w:val="clear" w:color="auto" w:fill="FFFFFF"/>
        </w:rPr>
        <w:t>, k</w:t>
      </w:r>
      <w:r w:rsidRPr="0080747E">
        <w:rPr>
          <w:shd w:val="clear" w:color="auto" w:fill="FFFFFF"/>
        </w:rPr>
        <w:t>ao crno, 0,58</w:t>
      </w:r>
      <w:r w:rsidR="007D7C3C">
        <w:rPr>
          <w:shd w:val="clear" w:color="auto" w:fill="FFFFFF"/>
        </w:rPr>
        <w:t>%,</w:t>
      </w:r>
      <w:r w:rsidRPr="0080747E">
        <w:rPr>
          <w:shd w:val="clear" w:color="auto" w:fill="FFFFFF"/>
        </w:rPr>
        <w:t xml:space="preserve"> kao azijsko i 0,28%</w:t>
      </w:r>
      <w:r w:rsidR="007D7C3C">
        <w:rPr>
          <w:shd w:val="clear" w:color="auto" w:fill="FFFFFF"/>
        </w:rPr>
        <w:t xml:space="preserve">, </w:t>
      </w:r>
      <w:r w:rsidRPr="0080747E">
        <w:rPr>
          <w:shd w:val="clear" w:color="auto" w:fill="FFFFFF"/>
        </w:rPr>
        <w:t xml:space="preserve">kao američki </w:t>
      </w:r>
      <w:proofErr w:type="spellStart"/>
      <w:r w:rsidRPr="0080747E">
        <w:rPr>
          <w:shd w:val="clear" w:color="auto" w:fill="FFFFFF"/>
        </w:rPr>
        <w:t>indijanci</w:t>
      </w:r>
      <w:proofErr w:type="spellEnd"/>
      <w:r w:rsidRPr="0080747E">
        <w:rPr>
          <w:shd w:val="clear" w:color="auto" w:fill="FFFFFF"/>
        </w:rPr>
        <w:t xml:space="preserve">, dok se 0,07% nije izjasnilo o rasi. Većina Brazilaca potječe od </w:t>
      </w:r>
      <w:proofErr w:type="spellStart"/>
      <w:r w:rsidRPr="0080747E">
        <w:rPr>
          <w:shd w:val="clear" w:color="auto" w:fill="FFFFFF"/>
        </w:rPr>
        <w:t>indijanaca</w:t>
      </w:r>
      <w:proofErr w:type="spellEnd"/>
      <w:r w:rsidRPr="0080747E">
        <w:rPr>
          <w:shd w:val="clear" w:color="auto" w:fill="FFFFFF"/>
        </w:rPr>
        <w:t>, portugalskih naseljenika i afričkih robova</w:t>
      </w:r>
      <w:r w:rsidR="008801AD" w:rsidRPr="0080747E">
        <w:rPr>
          <w:shd w:val="clear" w:color="auto" w:fill="FFFFFF"/>
        </w:rPr>
        <w:t>, te je  o</w:t>
      </w:r>
      <w:r w:rsidRPr="0080747E">
        <w:rPr>
          <w:shd w:val="clear" w:color="auto" w:fill="FFFFFF"/>
        </w:rPr>
        <w:t xml:space="preserve">d dolaska Portugalaca 1500., </w:t>
      </w:r>
      <w:r w:rsidR="008801AD" w:rsidRPr="0080747E">
        <w:rPr>
          <w:shd w:val="clear" w:color="auto" w:fill="FFFFFF"/>
        </w:rPr>
        <w:t xml:space="preserve">došlo do </w:t>
      </w:r>
      <w:r w:rsidRPr="0080747E">
        <w:rPr>
          <w:shd w:val="clear" w:color="auto" w:fill="FFFFFF"/>
        </w:rPr>
        <w:t>znatnog miješanja između te tri grupe</w:t>
      </w:r>
      <w:r w:rsidR="004205DA">
        <w:rPr>
          <w:rStyle w:val="Referencafusnote"/>
        </w:rPr>
        <w:footnoteReference w:id="4"/>
      </w:r>
      <w:r w:rsidR="007D7C3C">
        <w:rPr>
          <w:shd w:val="clear" w:color="auto" w:fill="FFFFFF"/>
        </w:rPr>
        <w:t>.</w:t>
      </w:r>
    </w:p>
    <w:p w14:paraId="34A1FE94" w14:textId="04B0CC5D" w:rsidR="0035051E" w:rsidRPr="009005C1" w:rsidRDefault="005B2641" w:rsidP="009005C1">
      <w:pPr>
        <w:pStyle w:val="Naslov2"/>
        <w:spacing w:line="360" w:lineRule="auto"/>
        <w:rPr>
          <w:rFonts w:ascii="Times New Roman" w:hAnsi="Times New Roman" w:cs="Times New Roman"/>
          <w:sz w:val="24"/>
          <w:szCs w:val="24"/>
        </w:rPr>
      </w:pPr>
      <w:r w:rsidRPr="005B2641">
        <w:t xml:space="preserve"> </w:t>
      </w:r>
      <w:bookmarkStart w:id="4" w:name="_Toc58843462"/>
      <w:r w:rsidR="009005C1" w:rsidRPr="009005C1">
        <w:rPr>
          <w:rFonts w:ascii="Times New Roman" w:hAnsi="Times New Roman" w:cs="Times New Roman"/>
          <w:color w:val="auto"/>
          <w:sz w:val="24"/>
          <w:szCs w:val="24"/>
        </w:rPr>
        <w:t xml:space="preserve">2.2 </w:t>
      </w:r>
      <w:r w:rsidR="0035051E" w:rsidRPr="009005C1">
        <w:rPr>
          <w:rFonts w:ascii="Times New Roman" w:hAnsi="Times New Roman" w:cs="Times New Roman"/>
          <w:color w:val="auto"/>
          <w:sz w:val="24"/>
          <w:szCs w:val="24"/>
        </w:rPr>
        <w:t>Administrativna podjela</w:t>
      </w:r>
      <w:bookmarkEnd w:id="4"/>
    </w:p>
    <w:p w14:paraId="5E80571B" w14:textId="04B1C507" w:rsidR="009F031B" w:rsidRPr="0080747E" w:rsidRDefault="008801AD" w:rsidP="006661C8">
      <w:pPr>
        <w:spacing w:before="120" w:after="120" w:line="360" w:lineRule="auto"/>
        <w:jc w:val="both"/>
      </w:pPr>
      <w:r w:rsidRPr="0080747E">
        <w:t xml:space="preserve">Brazil je federacija sastavljena od 26 država, jednog saveznog distrikta (koji sadrži glavni grad Brasiliu) i gradova. Države imaju samostalnu administraciju, moć ubiranja vlastitih poreza i primaju dio poreza koji ubire savezna vlada. No, unatoč tome države nemaju veliku autonomiju u donošenju vlastitih zakona. Brazilske su države grupirane u pet geografskih regija: Sjevernu, </w:t>
      </w:r>
      <w:proofErr w:type="spellStart"/>
      <w:r w:rsidRPr="0080747E">
        <w:t>Sjevernoistočnu</w:t>
      </w:r>
      <w:proofErr w:type="spellEnd"/>
      <w:r w:rsidRPr="0080747E">
        <w:t xml:space="preserve">, </w:t>
      </w:r>
      <w:proofErr w:type="spellStart"/>
      <w:r w:rsidRPr="0080747E">
        <w:t>Srednjezapadnu</w:t>
      </w:r>
      <w:proofErr w:type="spellEnd"/>
      <w:r w:rsidRPr="0080747E">
        <w:t>, Jugoistočnu i Južnu regiju. Unatoč tome što su određene zakonom, brazilske regije su isključivo zemljopisna podjela, nemaju političko ili administrativno značenje niti bilo kakav posebni oblik vlade</w:t>
      </w:r>
      <w:r w:rsidR="00F26ED1" w:rsidRPr="0080747E">
        <w:t xml:space="preserve">. </w:t>
      </w:r>
      <w:r w:rsidR="00F26ED1" w:rsidRPr="0080747E">
        <w:rPr>
          <w:shd w:val="clear" w:color="auto" w:fill="FFFFFF"/>
        </w:rPr>
        <w:t>Gradovi, kao najmanje federalne jedinice, raspolažu određenom autonomijom. Svaki grad ima svoj temeljni zakon koji definira vlastitu političku organizaciju, ali ograničen je saveznim ustavom. Diljem zemlje postoji oko 5565 gradova</w:t>
      </w:r>
      <w:r w:rsidR="007D7C3C">
        <w:rPr>
          <w:rStyle w:val="Referencafusnote"/>
          <w:shd w:val="clear" w:color="auto" w:fill="FFFFFF"/>
        </w:rPr>
        <w:footnoteReference w:id="5"/>
      </w:r>
      <w:r w:rsidR="007D7C3C">
        <w:rPr>
          <w:shd w:val="clear" w:color="auto" w:fill="FFFFFF"/>
        </w:rPr>
        <w:t>.</w:t>
      </w:r>
    </w:p>
    <w:p w14:paraId="77A72586" w14:textId="028653E4" w:rsidR="0035051E" w:rsidRPr="009005C1" w:rsidRDefault="009005C1" w:rsidP="009005C1">
      <w:pPr>
        <w:pStyle w:val="Naslov2"/>
        <w:spacing w:line="360" w:lineRule="auto"/>
        <w:rPr>
          <w:rFonts w:ascii="Times New Roman" w:hAnsi="Times New Roman" w:cs="Times New Roman"/>
          <w:color w:val="auto"/>
          <w:sz w:val="24"/>
          <w:szCs w:val="24"/>
        </w:rPr>
      </w:pPr>
      <w:bookmarkStart w:id="5" w:name="_Toc58843463"/>
      <w:r>
        <w:rPr>
          <w:rFonts w:ascii="Times New Roman" w:hAnsi="Times New Roman" w:cs="Times New Roman"/>
          <w:color w:val="auto"/>
          <w:sz w:val="24"/>
          <w:szCs w:val="24"/>
        </w:rPr>
        <w:t>2.3</w:t>
      </w:r>
      <w:r w:rsidR="005B2641" w:rsidRPr="009005C1">
        <w:rPr>
          <w:rFonts w:ascii="Times New Roman" w:hAnsi="Times New Roman" w:cs="Times New Roman"/>
          <w:color w:val="auto"/>
          <w:sz w:val="24"/>
          <w:szCs w:val="24"/>
        </w:rPr>
        <w:t xml:space="preserve"> </w:t>
      </w:r>
      <w:r w:rsidR="0035051E" w:rsidRPr="009005C1">
        <w:rPr>
          <w:rFonts w:ascii="Times New Roman" w:hAnsi="Times New Roman" w:cs="Times New Roman"/>
          <w:color w:val="auto"/>
          <w:sz w:val="24"/>
          <w:szCs w:val="24"/>
        </w:rPr>
        <w:t>Ekonomija</w:t>
      </w:r>
      <w:bookmarkEnd w:id="5"/>
    </w:p>
    <w:p w14:paraId="79BEE437" w14:textId="1C1BBF33" w:rsidR="009D64E2" w:rsidRPr="0080747E" w:rsidRDefault="008801AD" w:rsidP="006661C8">
      <w:pPr>
        <w:spacing w:before="120" w:after="120" w:line="360" w:lineRule="auto"/>
        <w:jc w:val="both"/>
      </w:pPr>
      <w:r w:rsidRPr="0080747E">
        <w:t xml:space="preserve">Brazil je </w:t>
      </w:r>
      <w:r w:rsidR="009D64E2" w:rsidRPr="0080747E">
        <w:t xml:space="preserve">prema Međunarodnom monetarnom fondu i Svjetskoj banci najveća nacionalna ekonomija u Latinskoj Americi, osma najveća svjetska ekonomija po tržišnim tečajevima i sedma </w:t>
      </w:r>
      <w:r w:rsidR="009D64E2" w:rsidRPr="0080747E">
        <w:lastRenderedPageBreak/>
        <w:t>najveća u paritetu kupovne moći. Aktualni BDP po glavi stanovnika iznosi 10,200</w:t>
      </w:r>
      <w:r w:rsidR="009D64E2" w:rsidRPr="0080747E">
        <w:rPr>
          <w:rStyle w:val="Istaknuto"/>
          <w:b/>
          <w:bCs/>
          <w:i w:val="0"/>
          <w:iCs w:val="0"/>
          <w:shd w:val="clear" w:color="auto" w:fill="FFFFFF"/>
        </w:rPr>
        <w:t>$,</w:t>
      </w:r>
      <w:r w:rsidR="009D64E2" w:rsidRPr="0080747E">
        <w:rPr>
          <w:rStyle w:val="Istaknuto"/>
          <w:i w:val="0"/>
          <w:iCs w:val="0"/>
          <w:shd w:val="clear" w:color="auto" w:fill="FFFFFF"/>
        </w:rPr>
        <w:t xml:space="preserve"> koji je prema podacima svjetske banke 64. najveći BDP na svijetu</w:t>
      </w:r>
      <w:r w:rsidR="004205DA">
        <w:rPr>
          <w:rStyle w:val="Referencafusnote"/>
          <w:shd w:val="clear" w:color="auto" w:fill="FFFFFF"/>
        </w:rPr>
        <w:footnoteReference w:id="6"/>
      </w:r>
      <w:r w:rsidR="007D7C3C">
        <w:rPr>
          <w:rStyle w:val="Istaknuto"/>
          <w:i w:val="0"/>
          <w:iCs w:val="0"/>
          <w:shd w:val="clear" w:color="auto" w:fill="FFFFFF"/>
        </w:rPr>
        <w:t>.</w:t>
      </w:r>
    </w:p>
    <w:p w14:paraId="50D0409B" w14:textId="6F82B6F5" w:rsidR="009D64E2" w:rsidRPr="0080747E" w:rsidRDefault="009D64E2" w:rsidP="006661C8">
      <w:pPr>
        <w:spacing w:before="120" w:after="120" w:line="360" w:lineRule="auto"/>
        <w:jc w:val="both"/>
      </w:pPr>
      <w:r w:rsidRPr="0080747E">
        <w:rPr>
          <w:rStyle w:val="Istaknuto"/>
          <w:i w:val="0"/>
          <w:iCs w:val="0"/>
          <w:shd w:val="clear" w:color="auto" w:fill="FFFFFF"/>
        </w:rPr>
        <w:t>Brazil ima velike i razvijene poljoprivredne, rudarske, proizvodne i uslužne sektore, kao i veliku radnu snagu. Glavni izvozni proizvodi uključuju avione, električnu opremu, automobile, etanol, tekstile, obuću, željeznu rudu, kavu, sok i govedinu. Uz to, Brazil raspolaže znatnim nalazištima boksita, željeza, mangana, nikla, fosfata, grafita, zlata i dijamanata za industrijske potrebe.</w:t>
      </w:r>
    </w:p>
    <w:p w14:paraId="259F0CEE" w14:textId="1FF48AD5" w:rsidR="0035051E" w:rsidRPr="009005C1" w:rsidRDefault="005B2641" w:rsidP="009005C1">
      <w:pPr>
        <w:pStyle w:val="Naslov2"/>
        <w:spacing w:line="360" w:lineRule="auto"/>
        <w:rPr>
          <w:rFonts w:ascii="Times New Roman" w:hAnsi="Times New Roman" w:cs="Times New Roman"/>
          <w:color w:val="auto"/>
          <w:sz w:val="24"/>
          <w:szCs w:val="24"/>
        </w:rPr>
      </w:pPr>
      <w:r w:rsidRPr="009005C1">
        <w:rPr>
          <w:rFonts w:ascii="Times New Roman" w:hAnsi="Times New Roman" w:cs="Times New Roman"/>
          <w:color w:val="auto"/>
          <w:sz w:val="24"/>
          <w:szCs w:val="24"/>
        </w:rPr>
        <w:t xml:space="preserve"> </w:t>
      </w:r>
      <w:bookmarkStart w:id="6" w:name="_Toc58843464"/>
      <w:r w:rsidR="009005C1" w:rsidRPr="009005C1">
        <w:rPr>
          <w:rFonts w:ascii="Times New Roman" w:hAnsi="Times New Roman" w:cs="Times New Roman"/>
          <w:color w:val="auto"/>
          <w:sz w:val="24"/>
          <w:szCs w:val="24"/>
        </w:rPr>
        <w:t xml:space="preserve">2.4 </w:t>
      </w:r>
      <w:r w:rsidR="00F26ED1" w:rsidRPr="009005C1">
        <w:rPr>
          <w:rFonts w:ascii="Times New Roman" w:hAnsi="Times New Roman" w:cs="Times New Roman"/>
          <w:color w:val="auto"/>
          <w:sz w:val="24"/>
          <w:szCs w:val="24"/>
        </w:rPr>
        <w:t>Zdravstvo u Brazilu i povijest zaraznih bolesti</w:t>
      </w:r>
      <w:bookmarkEnd w:id="6"/>
    </w:p>
    <w:p w14:paraId="27E3023B" w14:textId="38C98BBB" w:rsidR="003569E5" w:rsidRPr="0080747E" w:rsidRDefault="00F26ED1" w:rsidP="006661C8">
      <w:pPr>
        <w:spacing w:before="120" w:after="120" w:line="360" w:lineRule="auto"/>
        <w:jc w:val="both"/>
      </w:pPr>
      <w:r w:rsidRPr="0080747E">
        <w:t>U Brazilu postoji univerzalna zdravstvena zaštita koja je uspostavljena temeljem Brazilskog ustava iz 1988. godine sa ciljem odražavanja principa univerzalnosti i jednakosti među stanovnicima države. Trenutni statistički podaci ukazuju na očekivani životni vijek od 76.76 godina, postotak dojenačke smrtnosti od 1.32%, postotak pušaća u populaciji od 13.8%, učestalost pretilosti kod žena od 25,4%, učestalost pretilosti kod muškaraca od 18.5%, postotak nedovoljne ishranjenosti u populaciji od</w:t>
      </w:r>
      <w:r w:rsidR="003569E5" w:rsidRPr="0080747E">
        <w:t xml:space="preserve"> oko 1%</w:t>
      </w:r>
      <w:r w:rsidR="004205DA">
        <w:rPr>
          <w:rStyle w:val="Referencafusnote"/>
        </w:rPr>
        <w:footnoteReference w:id="7"/>
      </w:r>
      <w:r w:rsidR="007D7C3C">
        <w:t>.</w:t>
      </w:r>
    </w:p>
    <w:p w14:paraId="57EE18E3" w14:textId="1DEFA6A7" w:rsidR="003569E5" w:rsidRPr="0080747E" w:rsidRDefault="003569E5" w:rsidP="006661C8">
      <w:pPr>
        <w:spacing w:before="120" w:after="120" w:line="360" w:lineRule="auto"/>
        <w:jc w:val="both"/>
      </w:pPr>
      <w:r w:rsidRPr="0080747E">
        <w:t xml:space="preserve">Prema podacima iz 2014. godine, u Brazilu je bilo 6,706 bolnica od kojih se više od 50% nalazilo u 5 država: Sao </w:t>
      </w:r>
      <w:proofErr w:type="spellStart"/>
      <w:r w:rsidRPr="0080747E">
        <w:t>Paulou</w:t>
      </w:r>
      <w:proofErr w:type="spellEnd"/>
      <w:r w:rsidRPr="0080747E">
        <w:t xml:space="preserve">, </w:t>
      </w:r>
      <w:proofErr w:type="spellStart"/>
      <w:r w:rsidRPr="0080747E">
        <w:t>Minasu</w:t>
      </w:r>
      <w:proofErr w:type="spellEnd"/>
      <w:r w:rsidRPr="0080747E">
        <w:t xml:space="preserve"> </w:t>
      </w:r>
      <w:proofErr w:type="spellStart"/>
      <w:r w:rsidRPr="0080747E">
        <w:t>Geraisu</w:t>
      </w:r>
      <w:proofErr w:type="spellEnd"/>
      <w:r w:rsidRPr="0080747E">
        <w:t xml:space="preserve">, </w:t>
      </w:r>
      <w:proofErr w:type="spellStart"/>
      <w:r w:rsidRPr="0080747E">
        <w:t>Bahiji</w:t>
      </w:r>
      <w:proofErr w:type="spellEnd"/>
      <w:r w:rsidRPr="0080747E">
        <w:t>, Rio de Janeiru i Parani. Također prema podacima iz 2012. godine 66% bolnica, 70% od 485,000 dostupnih kreveta i 87% od 723 specijalističke bolnice pripadalo je privatnom sektoru. Unutar Brazilskog zdravstvenog sustava zapošljava se 364,757 liječnika, 145,000 zubara, 77,000 medicinskih sestri, i 56,000 veterinara. Troškovi zdravstvenog sustava čine oko 8% godišnjeg BDP-a</w:t>
      </w:r>
      <w:r w:rsidR="004205DA">
        <w:rPr>
          <w:rStyle w:val="Referencafusnote"/>
        </w:rPr>
        <w:footnoteReference w:id="8"/>
      </w:r>
      <w:r w:rsidR="007D7C3C">
        <w:t>.</w:t>
      </w:r>
    </w:p>
    <w:p w14:paraId="69B60253" w14:textId="786FC7DC" w:rsidR="002D5F68" w:rsidRPr="0080747E" w:rsidRDefault="003569E5" w:rsidP="006661C8">
      <w:pPr>
        <w:spacing w:before="120" w:after="120" w:line="360" w:lineRule="auto"/>
        <w:jc w:val="both"/>
      </w:pPr>
      <w:r w:rsidRPr="0080747E">
        <w:t xml:space="preserve">Kao primjer ranijeg iskustva države sa pandemijom mogao bi se spomenuti pandemija </w:t>
      </w:r>
      <w:proofErr w:type="spellStart"/>
      <w:r w:rsidRPr="0080747E">
        <w:t>Zika</w:t>
      </w:r>
      <w:proofErr w:type="spellEnd"/>
      <w:r w:rsidRPr="0080747E">
        <w:t xml:space="preserve"> groznice iz 201</w:t>
      </w:r>
      <w:r w:rsidR="00306E62" w:rsidRPr="0080747E">
        <w:t xml:space="preserve">6. godine koja je pogodila veliki broj Južno i Sjeverno Američkih država. Do izbijanja bolesti došlo je 2015. godine kada se iz </w:t>
      </w:r>
      <w:proofErr w:type="spellStart"/>
      <w:r w:rsidR="00306E62" w:rsidRPr="0080747E">
        <w:t>sjeveroističnog</w:t>
      </w:r>
      <w:proofErr w:type="spellEnd"/>
      <w:r w:rsidR="00306E62" w:rsidRPr="0080747E">
        <w:t xml:space="preserve"> Brazila bolest brzo proširila na druge dijelove Srednje i Južne Amerike. U veljači 2016. godine Svjetska Zdravstvena Organizacija (WHO) je proglasila izvanrednu situaciju nakon gomilanja dokaza da</w:t>
      </w:r>
      <w:r w:rsidR="00306E62" w:rsidRPr="007D7C3C">
        <w:rPr>
          <w:i/>
          <w:iCs/>
        </w:rPr>
        <w:t xml:space="preserve"> </w:t>
      </w:r>
      <w:proofErr w:type="spellStart"/>
      <w:r w:rsidR="00306E62" w:rsidRPr="007D7C3C">
        <w:rPr>
          <w:i/>
          <w:iCs/>
        </w:rPr>
        <w:t>Zika</w:t>
      </w:r>
      <w:proofErr w:type="spellEnd"/>
      <w:r w:rsidR="00306E62" w:rsidRPr="0080747E">
        <w:t xml:space="preserve"> virus može dovesti do nastanka zdravstvenih komplikacija kod trudne žene i nerođenog djeteta. Širenje bolesti u ovom </w:t>
      </w:r>
      <w:r w:rsidR="00306E62" w:rsidRPr="0080747E">
        <w:lastRenderedPageBreak/>
        <w:t xml:space="preserve">periodu je imalo značajno negativan utjecaj na turizam Južno Američkih država, posebice Brazila u kojem su se u tom periodu odvijale Olimpijske i </w:t>
      </w:r>
      <w:proofErr w:type="spellStart"/>
      <w:r w:rsidR="00306E62" w:rsidRPr="0080747E">
        <w:t>Paraolimpijske</w:t>
      </w:r>
      <w:proofErr w:type="spellEnd"/>
      <w:r w:rsidR="00306E62" w:rsidRPr="0080747E">
        <w:t xml:space="preserve"> igre</w:t>
      </w:r>
      <w:r w:rsidR="007F0C5F" w:rsidRPr="0080747E">
        <w:t xml:space="preserve"> (</w:t>
      </w:r>
      <w:proofErr w:type="spellStart"/>
      <w:r w:rsidR="007F0C5F" w:rsidRPr="0080747E">
        <w:t>Pilaš</w:t>
      </w:r>
      <w:proofErr w:type="spellEnd"/>
      <w:r w:rsidR="007F0C5F" w:rsidRPr="0080747E">
        <w:t xml:space="preserve"> &amp; Pavić, 2017)</w:t>
      </w:r>
      <w:r w:rsidR="005B2641">
        <w:t>.</w:t>
      </w:r>
    </w:p>
    <w:p w14:paraId="5141FF4B" w14:textId="5F1291D9" w:rsidR="008505EF" w:rsidRPr="009005C1" w:rsidRDefault="009005C1" w:rsidP="009005C1">
      <w:pPr>
        <w:pStyle w:val="Naslov1"/>
        <w:spacing w:line="360" w:lineRule="auto"/>
        <w:rPr>
          <w:rFonts w:ascii="Times New Roman" w:hAnsi="Times New Roman" w:cs="Times New Roman"/>
          <w:b/>
          <w:bCs/>
          <w:color w:val="auto"/>
          <w:sz w:val="24"/>
          <w:szCs w:val="24"/>
        </w:rPr>
      </w:pPr>
      <w:bookmarkStart w:id="7" w:name="_Toc58843465"/>
      <w:r>
        <w:rPr>
          <w:rFonts w:ascii="Times New Roman" w:hAnsi="Times New Roman" w:cs="Times New Roman"/>
          <w:b/>
          <w:bCs/>
          <w:color w:val="auto"/>
          <w:sz w:val="24"/>
          <w:szCs w:val="24"/>
        </w:rPr>
        <w:t xml:space="preserve">3. </w:t>
      </w:r>
      <w:r w:rsidR="008505EF" w:rsidRPr="009005C1">
        <w:rPr>
          <w:rFonts w:ascii="Times New Roman" w:hAnsi="Times New Roman" w:cs="Times New Roman"/>
          <w:b/>
          <w:bCs/>
          <w:color w:val="auto"/>
          <w:sz w:val="24"/>
          <w:szCs w:val="24"/>
        </w:rPr>
        <w:t>Socijalni rad u Brazilu</w:t>
      </w:r>
      <w:bookmarkEnd w:id="7"/>
    </w:p>
    <w:p w14:paraId="15BA2E92" w14:textId="34E15B59" w:rsidR="00404FF6" w:rsidRPr="0080747E" w:rsidRDefault="009217C8" w:rsidP="006661C8">
      <w:pPr>
        <w:spacing w:before="120" w:after="120" w:line="360" w:lineRule="auto"/>
        <w:jc w:val="both"/>
      </w:pPr>
      <w:r w:rsidRPr="0080747E">
        <w:t>Socijalni rad kao zasebno polje započeo je svoj razvoj u Brazilu 1936. godine kada su</w:t>
      </w:r>
      <w:r w:rsidR="003E7496" w:rsidRPr="0080747E">
        <w:t xml:space="preserve"> se </w:t>
      </w:r>
      <w:r w:rsidRPr="0080747E">
        <w:t>dvojic</w:t>
      </w:r>
      <w:r w:rsidR="003E7496" w:rsidRPr="0080747E">
        <w:t>a</w:t>
      </w:r>
      <w:r w:rsidRPr="0080747E">
        <w:t xml:space="preserve"> studenata Katoličkog Sveučilišta za društvene znanosti</w:t>
      </w:r>
      <w:r w:rsidR="003E7496" w:rsidRPr="0080747E">
        <w:t xml:space="preserve"> iz Bruxellesa vratila u Sao Paulo. Tamo su te godine uspostavili prvu školu za pružanje socijalnih usluga. Također</w:t>
      </w:r>
      <w:r w:rsidR="00FE7228" w:rsidRPr="0080747E">
        <w:t xml:space="preserve">, te su </w:t>
      </w:r>
      <w:r w:rsidR="003E7496" w:rsidRPr="0080747E">
        <w:t xml:space="preserve">godine dvojica Francuskih socijalnih radnika </w:t>
      </w:r>
      <w:r w:rsidR="00FE7228" w:rsidRPr="0080747E">
        <w:t xml:space="preserve">u Rio de Janeiru </w:t>
      </w:r>
      <w:r w:rsidR="003E7496" w:rsidRPr="0080747E">
        <w:t xml:space="preserve">osnovala </w:t>
      </w:r>
      <w:r w:rsidR="00FE7228" w:rsidRPr="0080747E">
        <w:t>školu za pružanje socijalnih usluga, koja je prije nekoliko godina službeno postala dio Katoličkog sveučilišta. Ove dvije škole se i danas smatraju temeljenim za izučavanje novih socijalnih radnika. Danas ima više od 28 škola  u kojima se podučavaju Brazilski socijalni radnici. Većina ovih škola nastala je pod pokroviteljstvom katoličke crkve</w:t>
      </w:r>
      <w:r w:rsidR="001546FD" w:rsidRPr="0080747E">
        <w:t xml:space="preserve"> uz suradnju prvih socijalnih radnika koji su školu završili u Sao Paulu i Rio de Janeiru. Ubrzo nakon uspostave prvih škola došlo je do održavanja dvije Pan-Američke konferencije usmjerene na ulogu socijalnog rada u Južnoj Americi. Prva se održala u Čileu 1945. na kojoj je došlo do osnivanja Brazilskog udruženja škola za pružanje socijalnih usluga (ABESS) i </w:t>
      </w:r>
      <w:r w:rsidR="001E2D2D" w:rsidRPr="0080747E">
        <w:t>Brazilskog udruženja socijalnih radnika (ABAS). ABAS je bio prvi značajni pokret za priznavanje socijalnog rada kao profesije. Na drugoj konferencije koja se održala 1949. godine u Rio de Janeiru govorilo se o podmirivanju potreba građana Brazila, ali i ostatka Latino Amerike</w:t>
      </w:r>
      <w:r w:rsidR="00246287" w:rsidRPr="0080747E">
        <w:t xml:space="preserve"> (Da Cruz </w:t>
      </w:r>
      <w:proofErr w:type="spellStart"/>
      <w:r w:rsidR="00246287" w:rsidRPr="0080747E">
        <w:t>Leite</w:t>
      </w:r>
      <w:proofErr w:type="spellEnd"/>
      <w:r w:rsidR="00246287" w:rsidRPr="0080747E">
        <w:t>, 1996).</w:t>
      </w:r>
      <w:r w:rsidR="00D859A4" w:rsidRPr="0080747E">
        <w:t xml:space="preserve"> 1962. godine došlo je do osnivanja Federalnog vijeća Socijalnih radnika Brazila (CFESS) sa sjedištem u Brasiliji. Federalno vijeće je 1998. godine postalo dio Međunarodne federacije socijalnih radnika (</w:t>
      </w:r>
      <w:r w:rsidR="00D859A4" w:rsidRPr="0080747E">
        <w:rPr>
          <w:shd w:val="clear" w:color="auto" w:fill="FFFFFF"/>
        </w:rPr>
        <w:t>IFSW). Danas Federalno vijeće Socijalnih radnika Brazila broji više od 195.000 članova</w:t>
      </w:r>
      <w:r w:rsidR="004205DA">
        <w:rPr>
          <w:rStyle w:val="Referencafusnote"/>
          <w:shd w:val="clear" w:color="auto" w:fill="FFFFFF"/>
        </w:rPr>
        <w:footnoteReference w:id="9"/>
      </w:r>
      <w:r w:rsidR="007D7C3C">
        <w:rPr>
          <w:shd w:val="clear" w:color="auto" w:fill="FFFFFF"/>
        </w:rPr>
        <w:t>.</w:t>
      </w:r>
    </w:p>
    <w:p w14:paraId="153E4B13" w14:textId="06F1A0DA" w:rsidR="009217C8" w:rsidRPr="0080747E" w:rsidRDefault="00D859A4" w:rsidP="006661C8">
      <w:pPr>
        <w:spacing w:before="120" w:after="120" w:line="360" w:lineRule="auto"/>
        <w:jc w:val="both"/>
      </w:pPr>
      <w:r w:rsidRPr="0080747E">
        <w:rPr>
          <w:shd w:val="clear" w:color="auto" w:fill="FFFFFF"/>
        </w:rPr>
        <w:t xml:space="preserve"> </w:t>
      </w:r>
      <w:r w:rsidR="00246287" w:rsidRPr="0080747E">
        <w:t xml:space="preserve">Socijalni rad je nastavio svoj razvoj u Brazilu koji je bio ometen vojnim udarom 1964. godine, te uspostavom vojne diktature. Tada je došlo do obustavljanja državnog ustava, raspuštanja kongresa, uvođenja stroge državne cenzure i suzbijanja političke oporbe. Ovo je bilo tamno razdoblje za socijalni rad u Brazilu gdje su mnogi socijalni radnici bili osuđeni na duge zatvorske kazne, a neki i ubijeni. Ovaj period je završio ukidanjem diktature 1985. godine, te je sljedeći period bio obilježen </w:t>
      </w:r>
      <w:r w:rsidR="00F01546" w:rsidRPr="0080747E">
        <w:t xml:space="preserve">isticanjem ideja demokracije, društvene pravde i zaštite ljudskih prava. Također je važno za napomenuti da je taj dvadeseto godišnji period diktature doveo i do određenih promjena kod </w:t>
      </w:r>
      <w:r w:rsidR="00F01546" w:rsidRPr="0080747E">
        <w:lastRenderedPageBreak/>
        <w:t>socijalnog rada u Brazilu u usporedbi s drugim zemljama, posebice kod prenošenja fokusa sa individualnih problema siromašnih, na veće, strukturalne probleme u društvu (</w:t>
      </w:r>
      <w:proofErr w:type="spellStart"/>
      <w:r w:rsidR="00F01546" w:rsidRPr="0080747E">
        <w:t>McPherson</w:t>
      </w:r>
      <w:proofErr w:type="spellEnd"/>
      <w:r w:rsidR="00F01546" w:rsidRPr="0080747E">
        <w:t>, 2017).</w:t>
      </w:r>
      <w:r w:rsidRPr="0080747E">
        <w:t xml:space="preserve"> </w:t>
      </w:r>
    </w:p>
    <w:p w14:paraId="2875C361" w14:textId="1EBED535" w:rsidR="008505EF" w:rsidRPr="009005C1" w:rsidRDefault="009005C1" w:rsidP="009005C1">
      <w:pPr>
        <w:pStyle w:val="Naslov1"/>
        <w:spacing w:line="360" w:lineRule="auto"/>
        <w:rPr>
          <w:rFonts w:ascii="Times New Roman" w:hAnsi="Times New Roman" w:cs="Times New Roman"/>
          <w:b/>
          <w:bCs/>
          <w:color w:val="auto"/>
          <w:sz w:val="24"/>
          <w:szCs w:val="24"/>
        </w:rPr>
      </w:pPr>
      <w:bookmarkStart w:id="8" w:name="_Toc58843466"/>
      <w:r>
        <w:rPr>
          <w:rFonts w:ascii="Times New Roman" w:hAnsi="Times New Roman" w:cs="Times New Roman"/>
          <w:b/>
          <w:bCs/>
          <w:color w:val="auto"/>
          <w:sz w:val="24"/>
          <w:szCs w:val="24"/>
        </w:rPr>
        <w:t>4.</w:t>
      </w:r>
      <w:r w:rsidRPr="007D7C3C">
        <w:rPr>
          <w:rFonts w:ascii="Times New Roman" w:hAnsi="Times New Roman" w:cs="Times New Roman"/>
          <w:b/>
          <w:bCs/>
          <w:i/>
          <w:iCs/>
          <w:color w:val="auto"/>
          <w:sz w:val="24"/>
          <w:szCs w:val="24"/>
        </w:rPr>
        <w:t xml:space="preserve"> </w:t>
      </w:r>
      <w:proofErr w:type="spellStart"/>
      <w:r w:rsidR="008505EF" w:rsidRPr="007D7C3C">
        <w:rPr>
          <w:rFonts w:ascii="Times New Roman" w:hAnsi="Times New Roman" w:cs="Times New Roman"/>
          <w:b/>
          <w:bCs/>
          <w:i/>
          <w:iCs/>
          <w:color w:val="auto"/>
          <w:sz w:val="24"/>
          <w:szCs w:val="24"/>
        </w:rPr>
        <w:t>Koronavirus</w:t>
      </w:r>
      <w:proofErr w:type="spellEnd"/>
      <w:r w:rsidR="008505EF" w:rsidRPr="009005C1">
        <w:rPr>
          <w:rFonts w:ascii="Times New Roman" w:hAnsi="Times New Roman" w:cs="Times New Roman"/>
          <w:b/>
          <w:bCs/>
          <w:color w:val="auto"/>
          <w:sz w:val="24"/>
          <w:szCs w:val="24"/>
        </w:rPr>
        <w:t xml:space="preserve"> u Brazilu</w:t>
      </w:r>
      <w:bookmarkEnd w:id="8"/>
    </w:p>
    <w:p w14:paraId="7887B471" w14:textId="546508B9" w:rsidR="0018669D" w:rsidRPr="0080747E" w:rsidRDefault="0018669D" w:rsidP="006661C8">
      <w:pPr>
        <w:spacing w:before="120" w:after="120" w:line="360" w:lineRule="auto"/>
        <w:jc w:val="both"/>
      </w:pPr>
      <w:proofErr w:type="spellStart"/>
      <w:r w:rsidRPr="0080747E">
        <w:rPr>
          <w:shd w:val="clear" w:color="auto" w:fill="FFFFFF"/>
        </w:rPr>
        <w:t>Koronavirus</w:t>
      </w:r>
      <w:proofErr w:type="spellEnd"/>
      <w:r w:rsidRPr="0080747E">
        <w:rPr>
          <w:shd w:val="clear" w:color="auto" w:fill="FFFFFF"/>
        </w:rPr>
        <w:t xml:space="preserve"> je virusna je bolest uzrokovana novim </w:t>
      </w:r>
      <w:proofErr w:type="spellStart"/>
      <w:r w:rsidRPr="0080747E">
        <w:t>koronavirusom</w:t>
      </w:r>
      <w:proofErr w:type="spellEnd"/>
      <w:r w:rsidRPr="0080747E">
        <w:t xml:space="preserve"> SARS-CoV-2. Bolest je službeno potvrđena tijekom prosinca 2019. godine u gradu Wuhanu, pokrajine </w:t>
      </w:r>
      <w:proofErr w:type="spellStart"/>
      <w:r w:rsidRPr="0080747E">
        <w:t>Hubei</w:t>
      </w:r>
      <w:proofErr w:type="spellEnd"/>
      <w:r w:rsidRPr="0080747E">
        <w:t>, Kina. Prvi slučaj oboljenja bolešću zabilježen je 17. studenoga 2019. Prema trenutnim podacima u Svijetu se od Covid-19 virus zarazilo 71.9 milijuna ljudi, od kojih se 47 milijuna oporavilo, a preminulo 1.61 milijuna.</w:t>
      </w:r>
      <w:r w:rsidRPr="0080747E">
        <w:rPr>
          <w:shd w:val="clear" w:color="auto" w:fill="FFFFFF"/>
        </w:rPr>
        <w:t xml:space="preserve"> Prema dostupnim informacijama, infekcija </w:t>
      </w:r>
      <w:proofErr w:type="spellStart"/>
      <w:r w:rsidRPr="0080747E">
        <w:rPr>
          <w:shd w:val="clear" w:color="auto" w:fill="FFFFFF"/>
        </w:rPr>
        <w:t>koronavirusom</w:t>
      </w:r>
      <w:proofErr w:type="spellEnd"/>
      <w:r w:rsidRPr="0080747E">
        <w:rPr>
          <w:shd w:val="clear" w:color="auto" w:fill="FFFFFF"/>
        </w:rPr>
        <w:t xml:space="preserve"> najčešće uzorkuje simptome poput povišene temperature, suhog kašlja, nedostatka zraka te naglog gubitka mirisa, okusa ili promjene okusa, dok se rjeđe javljaju bolovi u tijelu, glavobolja, umor te povraćanje</w:t>
      </w:r>
      <w:r w:rsidR="00CA22F7">
        <w:rPr>
          <w:shd w:val="clear" w:color="auto" w:fill="FFFFFF"/>
        </w:rPr>
        <w:t>.</w:t>
      </w:r>
      <w:r w:rsidR="00CA22F7">
        <w:rPr>
          <w:rStyle w:val="Referencafusnote"/>
          <w:shd w:val="clear" w:color="auto" w:fill="FFFFFF"/>
        </w:rPr>
        <w:footnoteReference w:id="10"/>
      </w:r>
      <w:r w:rsidRPr="0080747E">
        <w:rPr>
          <w:shd w:val="clear" w:color="auto" w:fill="FFFFFF"/>
        </w:rPr>
        <w:t xml:space="preserve"> </w:t>
      </w:r>
    </w:p>
    <w:p w14:paraId="09225283" w14:textId="77777777" w:rsidR="0018669D" w:rsidRPr="0080747E" w:rsidRDefault="0018669D" w:rsidP="006661C8">
      <w:pPr>
        <w:spacing w:before="120" w:after="120" w:line="360" w:lineRule="auto"/>
        <w:jc w:val="both"/>
      </w:pPr>
      <w:r w:rsidRPr="0080747E">
        <w:t xml:space="preserve">Prvi potvrđeni slučaj zaraze </w:t>
      </w:r>
      <w:proofErr w:type="spellStart"/>
      <w:r w:rsidRPr="0080747E">
        <w:t>koronavirusom</w:t>
      </w:r>
      <w:proofErr w:type="spellEnd"/>
      <w:r w:rsidRPr="0080747E">
        <w:t xml:space="preserve"> u Brazilu se pojavio 25. veljače 2020. godine kada je pozitivnim testom potvrđena zaraza kod muškarca iz Sao Paula. Do 21. ožujka </w:t>
      </w:r>
      <w:proofErr w:type="spellStart"/>
      <w:r w:rsidRPr="0080747E">
        <w:t>koronavirus</w:t>
      </w:r>
      <w:proofErr w:type="spellEnd"/>
      <w:r w:rsidRPr="0080747E">
        <w:t xml:space="preserve"> se proširio na sve savezne države Brazila. 19. lipnja potvrđen je milijunti slučaj zaraze, te je u do tog trenutka došlo do 49,000 smrtnih slučajeva. Prema najnovijim podacima u Brazilu je do danas potvrđeno 6,204,220 slučajeva zaraze </w:t>
      </w:r>
      <w:proofErr w:type="spellStart"/>
      <w:r w:rsidRPr="0080747E">
        <w:t>koronavirusom</w:t>
      </w:r>
      <w:proofErr w:type="spellEnd"/>
      <w:r w:rsidRPr="0080747E">
        <w:t>, od kojih je oko 500,000 aktivnih slučajeva, 5,500,000 osoba koje su se oporavile, te 171,460 preminulih osoba.</w:t>
      </w:r>
    </w:p>
    <w:p w14:paraId="4F88237E" w14:textId="6CF3A396" w:rsidR="009F031B" w:rsidRPr="0080747E" w:rsidRDefault="0018669D" w:rsidP="006661C8">
      <w:pPr>
        <w:spacing w:before="120" w:after="120" w:line="360" w:lineRule="auto"/>
        <w:jc w:val="both"/>
      </w:pPr>
      <w:r w:rsidRPr="0080747E">
        <w:t xml:space="preserve">Odgovor vlade na </w:t>
      </w:r>
      <w:proofErr w:type="spellStart"/>
      <w:r w:rsidRPr="0080747E">
        <w:t>koronavirus</w:t>
      </w:r>
      <w:proofErr w:type="spellEnd"/>
      <w:r w:rsidRPr="0080747E">
        <w:t xml:space="preserve"> pandemiju na početku nije bio u potpunosti primjeren, s time da su neki od visokih državnih dužnosnika, uključujući i predsjednika </w:t>
      </w:r>
      <w:proofErr w:type="spellStart"/>
      <w:r w:rsidRPr="0080747E">
        <w:t>Jaira</w:t>
      </w:r>
      <w:proofErr w:type="spellEnd"/>
      <w:r w:rsidRPr="0080747E">
        <w:t xml:space="preserve"> </w:t>
      </w:r>
      <w:proofErr w:type="spellStart"/>
      <w:r w:rsidRPr="0080747E">
        <w:t>Bolsenara</w:t>
      </w:r>
      <w:proofErr w:type="spellEnd"/>
      <w:r w:rsidRPr="0080747E">
        <w:t xml:space="preserve"> govorili o pandemiji kao o pričama fantazije izmišljenim od strane medija. Prve prave mjere vlade javile su se u pogledu prijedloga Ministra zdravstva da osobe koje su se vratile iz inozemstva moraju u sedmo dnevnu samo-izolaciju. Nakon toga mjere su se značajno razlikovale s obzirom na savezne države, te nije postojao jedan određen plan mjera koji se odnosio na sve države. I uz postepeno uvođenje </w:t>
      </w:r>
      <w:proofErr w:type="spellStart"/>
      <w:r w:rsidRPr="0080747E">
        <w:t>lockdown</w:t>
      </w:r>
      <w:proofErr w:type="spellEnd"/>
      <w:r w:rsidRPr="0080747E">
        <w:t xml:space="preserve"> mjera u određenim saveznim državama, dio vladinih čelnika, uključujući i predsjednika, je nastavio umanjivati značaj ove pandemije. </w:t>
      </w:r>
    </w:p>
    <w:p w14:paraId="70703D4C" w14:textId="4759F81E" w:rsidR="0018669D" w:rsidRPr="009005C1" w:rsidRDefault="009005C1" w:rsidP="009005C1">
      <w:pPr>
        <w:pStyle w:val="Naslov2"/>
        <w:spacing w:line="360" w:lineRule="auto"/>
        <w:rPr>
          <w:rFonts w:ascii="Times New Roman" w:hAnsi="Times New Roman" w:cs="Times New Roman"/>
          <w:color w:val="auto"/>
          <w:sz w:val="24"/>
          <w:szCs w:val="24"/>
        </w:rPr>
      </w:pPr>
      <w:bookmarkStart w:id="9" w:name="_Toc58843467"/>
      <w:r w:rsidRPr="009005C1">
        <w:rPr>
          <w:rFonts w:ascii="Times New Roman" w:hAnsi="Times New Roman" w:cs="Times New Roman"/>
          <w:color w:val="auto"/>
          <w:sz w:val="24"/>
          <w:szCs w:val="24"/>
        </w:rPr>
        <w:t>4.1</w:t>
      </w:r>
      <w:r w:rsidR="005B2641" w:rsidRPr="009005C1">
        <w:rPr>
          <w:rFonts w:ascii="Times New Roman" w:hAnsi="Times New Roman" w:cs="Times New Roman"/>
          <w:color w:val="auto"/>
          <w:sz w:val="24"/>
          <w:szCs w:val="24"/>
        </w:rPr>
        <w:t xml:space="preserve"> </w:t>
      </w:r>
      <w:r w:rsidR="0018669D" w:rsidRPr="009005C1">
        <w:rPr>
          <w:rFonts w:ascii="Times New Roman" w:hAnsi="Times New Roman" w:cs="Times New Roman"/>
          <w:color w:val="auto"/>
          <w:sz w:val="24"/>
          <w:szCs w:val="24"/>
        </w:rPr>
        <w:t xml:space="preserve">Utjecaj </w:t>
      </w:r>
      <w:proofErr w:type="spellStart"/>
      <w:r w:rsidR="0018669D" w:rsidRPr="007D7C3C">
        <w:rPr>
          <w:rFonts w:ascii="Times New Roman" w:hAnsi="Times New Roman" w:cs="Times New Roman"/>
          <w:i/>
          <w:iCs/>
          <w:color w:val="auto"/>
          <w:sz w:val="24"/>
          <w:szCs w:val="24"/>
        </w:rPr>
        <w:t>Koronavirusa</w:t>
      </w:r>
      <w:bookmarkEnd w:id="9"/>
      <w:proofErr w:type="spellEnd"/>
    </w:p>
    <w:p w14:paraId="1CEC7E47" w14:textId="77777777" w:rsidR="0018669D" w:rsidRPr="0080747E" w:rsidRDefault="0018669D" w:rsidP="006661C8">
      <w:pPr>
        <w:spacing w:before="120" w:after="120" w:line="360" w:lineRule="auto"/>
        <w:jc w:val="both"/>
      </w:pPr>
      <w:proofErr w:type="spellStart"/>
      <w:r w:rsidRPr="007D7C3C">
        <w:rPr>
          <w:i/>
          <w:iCs/>
        </w:rPr>
        <w:t>Koronavirus</w:t>
      </w:r>
      <w:proofErr w:type="spellEnd"/>
      <w:r w:rsidRPr="0080747E">
        <w:t xml:space="preserve"> pandemija je utjecala na mnoge aspekte svakodnevnog života uključujući ekonomiju, obrazovanje, okoliš i zdravstvo kako u ostatku svijeta, tako i u Brazilu. Učinci na ekonomiju su bili vidljivi već početkom ožujka, te je tokom tog mjeseca došlo do donošenja raznih vladinih </w:t>
      </w:r>
      <w:r w:rsidRPr="0080747E">
        <w:lastRenderedPageBreak/>
        <w:t xml:space="preserve">mjera za davanja sredstava onima koji su bili najteže pogođene </w:t>
      </w:r>
      <w:proofErr w:type="spellStart"/>
      <w:r w:rsidRPr="007D7C3C">
        <w:rPr>
          <w:i/>
          <w:iCs/>
        </w:rPr>
        <w:t>koronavirus</w:t>
      </w:r>
      <w:proofErr w:type="spellEnd"/>
      <w:r w:rsidRPr="0080747E">
        <w:t xml:space="preserve"> pandemijom. Prema posljednjim podacima ekonomija Brazila se u posljednjem kvartalu smanjila za dosad nezapaženih 9.7%, čime je država i službeno upala u ekonomsku recesiju. </w:t>
      </w:r>
    </w:p>
    <w:p w14:paraId="37B53266" w14:textId="77777777" w:rsidR="0018669D" w:rsidRPr="0080747E" w:rsidRDefault="0018669D" w:rsidP="006661C8">
      <w:pPr>
        <w:spacing w:before="120" w:after="120" w:line="360" w:lineRule="auto"/>
        <w:jc w:val="both"/>
      </w:pPr>
      <w:proofErr w:type="spellStart"/>
      <w:r w:rsidRPr="007D7C3C">
        <w:rPr>
          <w:i/>
          <w:iCs/>
        </w:rPr>
        <w:t>Koronavirus</w:t>
      </w:r>
      <w:proofErr w:type="spellEnd"/>
      <w:r w:rsidRPr="007D7C3C">
        <w:rPr>
          <w:i/>
          <w:iCs/>
        </w:rPr>
        <w:t xml:space="preserve"> </w:t>
      </w:r>
      <w:r w:rsidRPr="0080747E">
        <w:t>pandemija je također imala utjecaj i na obrazovanje. Do 20. ožujka već je došlo do zatvaranja svih škola u velikom broju država, međutim, federalna vlada Brazila je do toga trenutka bila donijela odluku zatvaranja škola u svega nekoliko saveznih država. Zbog ove odluke federalne vlasti, odluka da li će se škole zatvoriti ili nastaviti s radom pala je na dužnosnik saveznih država.</w:t>
      </w:r>
    </w:p>
    <w:p w14:paraId="3D5B4D45" w14:textId="7E2F1D6A" w:rsidR="0018669D" w:rsidRPr="0080747E" w:rsidRDefault="0018669D" w:rsidP="006661C8">
      <w:pPr>
        <w:spacing w:before="120" w:after="120" w:line="360" w:lineRule="auto"/>
        <w:jc w:val="both"/>
      </w:pPr>
      <w:r w:rsidRPr="0080747E">
        <w:t xml:space="preserve">Učinci koji je </w:t>
      </w:r>
      <w:proofErr w:type="spellStart"/>
      <w:r w:rsidRPr="007D7C3C">
        <w:rPr>
          <w:i/>
          <w:iCs/>
        </w:rPr>
        <w:t>koronavirus</w:t>
      </w:r>
      <w:proofErr w:type="spellEnd"/>
      <w:r w:rsidRPr="0080747E">
        <w:t xml:space="preserve"> imala na okoliš razlikuju se diljem svijeta. Dok su s jedne strane dolazile priče o oporavku određenih životinjskih stajališta i pročišćivanju zraka zbog manje zra</w:t>
      </w:r>
      <w:r w:rsidR="007D7C3C">
        <w:t xml:space="preserve">čnog </w:t>
      </w:r>
      <w:r w:rsidRPr="0080747E">
        <w:t xml:space="preserve">prometa, na drugim dijelovima svijeta </w:t>
      </w:r>
      <w:proofErr w:type="spellStart"/>
      <w:r w:rsidRPr="007D7C3C">
        <w:rPr>
          <w:i/>
          <w:iCs/>
        </w:rPr>
        <w:t>koronavirus</w:t>
      </w:r>
      <w:proofErr w:type="spellEnd"/>
      <w:r w:rsidRPr="007D7C3C">
        <w:rPr>
          <w:i/>
          <w:iCs/>
        </w:rPr>
        <w:t xml:space="preserve"> </w:t>
      </w:r>
      <w:r w:rsidRPr="0080747E">
        <w:t xml:space="preserve">pandemija je imala i negativan učinak na okoliš. Tako je tokom </w:t>
      </w:r>
      <w:proofErr w:type="spellStart"/>
      <w:r w:rsidRPr="007D7C3C">
        <w:rPr>
          <w:i/>
          <w:iCs/>
        </w:rPr>
        <w:t>koronavirus</w:t>
      </w:r>
      <w:proofErr w:type="spellEnd"/>
      <w:r w:rsidRPr="007D7C3C">
        <w:rPr>
          <w:i/>
          <w:iCs/>
        </w:rPr>
        <w:t xml:space="preserve"> </w:t>
      </w:r>
      <w:r w:rsidRPr="0080747E">
        <w:t>pandemije u Brazilu došlo do značajnog ubrzanja rušenja Amazonske prašume.</w:t>
      </w:r>
    </w:p>
    <w:p w14:paraId="25079431" w14:textId="528C7E12" w:rsidR="006661C8" w:rsidRPr="0080747E" w:rsidRDefault="0018669D" w:rsidP="006661C8">
      <w:pPr>
        <w:spacing w:before="120" w:after="120" w:line="360" w:lineRule="auto"/>
        <w:jc w:val="both"/>
      </w:pPr>
      <w:r w:rsidRPr="0080747E">
        <w:t xml:space="preserve">Naravno, </w:t>
      </w:r>
      <w:proofErr w:type="spellStart"/>
      <w:r w:rsidRPr="007D7C3C">
        <w:rPr>
          <w:i/>
          <w:iCs/>
        </w:rPr>
        <w:t>koronavirus</w:t>
      </w:r>
      <w:proofErr w:type="spellEnd"/>
      <w:r w:rsidRPr="007D7C3C">
        <w:rPr>
          <w:i/>
          <w:iCs/>
        </w:rPr>
        <w:t xml:space="preserve"> </w:t>
      </w:r>
      <w:r w:rsidRPr="0080747E">
        <w:t xml:space="preserve">pandemija je također imala značajan učinak na zdravstveni sustav Brazila. Početkom pandemije počele su se javljati priče o nedostatku zaštite opreme za medicinsko osoblje poput maski, rukavica,  dezinfekcijskih sredstava i slično. Uz to, zbog nepravilnog postupanja vlasti glede testiranja i odbijanja uvođenja </w:t>
      </w:r>
      <w:proofErr w:type="spellStart"/>
      <w:r w:rsidRPr="007D7C3C">
        <w:rPr>
          <w:i/>
          <w:iCs/>
        </w:rPr>
        <w:t>lockdown</w:t>
      </w:r>
      <w:proofErr w:type="spellEnd"/>
      <w:r w:rsidRPr="0080747E">
        <w:t xml:space="preserve"> mjera na federalnoj razini, došlo je do značajno većeg broj zara</w:t>
      </w:r>
      <w:r w:rsidR="007D7C3C">
        <w:t>ženih</w:t>
      </w:r>
      <w:r w:rsidRPr="0080747E">
        <w:t xml:space="preserve"> i preminulih nego što bi on bio uz uvođenje navedenih mjera</w:t>
      </w:r>
      <w:r w:rsidR="00CA22F7">
        <w:t>.</w:t>
      </w:r>
      <w:r w:rsidR="00CA22F7">
        <w:rPr>
          <w:rStyle w:val="Referencafusnote"/>
        </w:rPr>
        <w:footnoteReference w:id="11"/>
      </w:r>
      <w:r w:rsidRPr="0080747E">
        <w:t xml:space="preserve"> </w:t>
      </w:r>
    </w:p>
    <w:p w14:paraId="05DBFE91" w14:textId="262999C0" w:rsidR="006661C8" w:rsidRPr="009005C1" w:rsidRDefault="009005C1" w:rsidP="009005C1">
      <w:pPr>
        <w:pStyle w:val="Naslov1"/>
        <w:spacing w:line="360" w:lineRule="auto"/>
        <w:rPr>
          <w:rFonts w:ascii="Times New Roman" w:hAnsi="Times New Roman" w:cs="Times New Roman"/>
          <w:b/>
          <w:bCs/>
          <w:color w:val="auto"/>
          <w:sz w:val="24"/>
          <w:szCs w:val="24"/>
        </w:rPr>
      </w:pPr>
      <w:bookmarkStart w:id="10" w:name="_Toc58843468"/>
      <w:r>
        <w:rPr>
          <w:rFonts w:ascii="Times New Roman" w:hAnsi="Times New Roman" w:cs="Times New Roman"/>
          <w:b/>
          <w:bCs/>
          <w:color w:val="auto"/>
          <w:sz w:val="24"/>
          <w:szCs w:val="24"/>
        </w:rPr>
        <w:t xml:space="preserve">5. </w:t>
      </w:r>
      <w:r w:rsidR="006661C8" w:rsidRPr="009005C1">
        <w:rPr>
          <w:rFonts w:ascii="Times New Roman" w:hAnsi="Times New Roman" w:cs="Times New Roman"/>
          <w:b/>
          <w:bCs/>
          <w:color w:val="auto"/>
          <w:sz w:val="24"/>
          <w:szCs w:val="24"/>
        </w:rPr>
        <w:t>Socijalni rad i</w:t>
      </w:r>
      <w:r w:rsidR="006661C8" w:rsidRPr="007D7C3C">
        <w:rPr>
          <w:rFonts w:ascii="Times New Roman" w:hAnsi="Times New Roman" w:cs="Times New Roman"/>
          <w:b/>
          <w:bCs/>
          <w:i/>
          <w:iCs/>
          <w:color w:val="auto"/>
          <w:sz w:val="24"/>
          <w:szCs w:val="24"/>
        </w:rPr>
        <w:t xml:space="preserve"> </w:t>
      </w:r>
      <w:proofErr w:type="spellStart"/>
      <w:r w:rsidR="006661C8" w:rsidRPr="007D7C3C">
        <w:rPr>
          <w:rFonts w:ascii="Times New Roman" w:hAnsi="Times New Roman" w:cs="Times New Roman"/>
          <w:b/>
          <w:bCs/>
          <w:i/>
          <w:iCs/>
          <w:color w:val="auto"/>
          <w:sz w:val="24"/>
          <w:szCs w:val="24"/>
        </w:rPr>
        <w:t>koronavirus</w:t>
      </w:r>
      <w:bookmarkEnd w:id="10"/>
      <w:proofErr w:type="spellEnd"/>
    </w:p>
    <w:p w14:paraId="266BD74F" w14:textId="52476730" w:rsidR="00524946" w:rsidRPr="00753C93" w:rsidRDefault="00524946" w:rsidP="009005C1">
      <w:pPr>
        <w:spacing w:before="120" w:after="120" w:line="360" w:lineRule="auto"/>
        <w:jc w:val="both"/>
        <w:rPr>
          <w:color w:val="000000" w:themeColor="text1"/>
        </w:rPr>
      </w:pPr>
      <w:r>
        <w:t xml:space="preserve">Socijalni rad u ovoj državi pa tako i u svakoj civiliziranoj, pravnoj državi treba imati istaknutu ulogu u upravljanju i organizaciji pomoći/usluga osobama pogođenim </w:t>
      </w:r>
      <w:r w:rsidRPr="009F031B">
        <w:rPr>
          <w:i/>
          <w:iCs/>
        </w:rPr>
        <w:t>COVID-19</w:t>
      </w:r>
      <w:r>
        <w:t>. Samo takav pristup i rad mogu omogućiti pozitivne rezultate u nadolazećem vremenskom razdoblju. Sektor socijalnog rada mora imati kvalitetnu organizaciju rada kako bi što lakše mog</w:t>
      </w:r>
      <w:r w:rsidR="009345BC">
        <w:t>ao</w:t>
      </w:r>
      <w:r>
        <w:t xml:space="preserve"> odgovoriti na sljedeće izazove koji </w:t>
      </w:r>
      <w:r w:rsidR="009345BC">
        <w:t>se lančano pojavljuju</w:t>
      </w:r>
      <w:r>
        <w:t xml:space="preserve"> u tom društvu.</w:t>
      </w:r>
      <w:r w:rsidR="00753C93">
        <w:t xml:space="preserve"> </w:t>
      </w:r>
      <w:r w:rsidR="009345BC">
        <w:t>P</w:t>
      </w:r>
      <w:r w:rsidR="00753C93">
        <w:t xml:space="preserve">ostavlja se pitanje kako socijalni rad </w:t>
      </w:r>
      <w:r w:rsidR="009345BC">
        <w:t xml:space="preserve">uopće </w:t>
      </w:r>
      <w:r w:rsidR="00753C93">
        <w:t xml:space="preserve">može odgovoriti na ovu društvenu krizu u Brazilu. </w:t>
      </w:r>
      <w:r w:rsidR="009F031B">
        <w:t>Stoga, propisane su određene upute koje upućuju na model rada u</w:t>
      </w:r>
      <w:r w:rsidR="00A52A23">
        <w:t xml:space="preserve"> okviru o</w:t>
      </w:r>
      <w:r w:rsidR="009F031B">
        <w:t xml:space="preserve">ve krize. </w:t>
      </w:r>
      <w:r w:rsidR="00A52A23">
        <w:t xml:space="preserve">Takve upute se isto tako mogu primijeniti na kontekst Brazila, pri čemu u obzir treba uzeti posebne specifičnosti ove svjetske regije koje ne omogućuju da se svi elementi ovog modela uputa primjene u potpunosti na rad struke socijalnog rada u toj državi. </w:t>
      </w:r>
      <w:r w:rsidR="009F031B">
        <w:t>„</w:t>
      </w:r>
      <w:r w:rsidR="00753C93" w:rsidRPr="00753C93">
        <w:rPr>
          <w:color w:val="000000" w:themeColor="text1"/>
        </w:rPr>
        <w:t xml:space="preserve">Tijekom ovakve situacije, jedna od glavnih odgovornosti socijalnog radnika je pomoći </w:t>
      </w:r>
      <w:r w:rsidR="00753C93" w:rsidRPr="00753C93">
        <w:rPr>
          <w:color w:val="000000" w:themeColor="text1"/>
        </w:rPr>
        <w:lastRenderedPageBreak/>
        <w:t>svojim klijentima da pronađu resurse i podršku koja im je potrebna</w:t>
      </w:r>
      <w:r w:rsidR="009F031B">
        <w:rPr>
          <w:color w:val="000000" w:themeColor="text1"/>
        </w:rPr>
        <w:t>“</w:t>
      </w:r>
      <w:r w:rsidR="00C94CF4">
        <w:rPr>
          <w:rStyle w:val="Referencafusnote"/>
          <w:color w:val="000000" w:themeColor="text1"/>
        </w:rPr>
        <w:footnoteReference w:id="12"/>
      </w:r>
      <w:r w:rsidR="00753C93">
        <w:rPr>
          <w:color w:val="000000" w:themeColor="text1"/>
        </w:rPr>
        <w:t>. Osim toga, virus se može zaustaviti na način da se klijentima ponudi točan izvor informacija o virusu</w:t>
      </w:r>
      <w:r w:rsidR="00C94CF4">
        <w:rPr>
          <w:color w:val="000000" w:themeColor="text1"/>
        </w:rPr>
        <w:t>, važnosti higijene, mjerama sprečavanja širenja virusa i tome slično</w:t>
      </w:r>
      <w:r w:rsidR="00C94CF4">
        <w:rPr>
          <w:rStyle w:val="Referencafusnote"/>
          <w:color w:val="000000" w:themeColor="text1"/>
        </w:rPr>
        <w:footnoteReference w:id="13"/>
      </w:r>
      <w:r w:rsidR="00C94CF4">
        <w:rPr>
          <w:color w:val="000000" w:themeColor="text1"/>
        </w:rPr>
        <w:t>. Nadalje, od presudne je važnosti da socijalni radnici brinu o svojem zdravlju tijekom ove krize u radu s klijentima</w:t>
      </w:r>
      <w:r w:rsidR="009F031B">
        <w:rPr>
          <w:rStyle w:val="Referencafusnote"/>
          <w:color w:val="000000" w:themeColor="text1"/>
        </w:rPr>
        <w:footnoteReference w:id="14"/>
      </w:r>
      <w:r w:rsidR="00C94CF4">
        <w:rPr>
          <w:color w:val="000000" w:themeColor="text1"/>
        </w:rPr>
        <w:t xml:space="preserve">. I na kraju, socijalni radnici zajedno sa svakim pojedincem u </w:t>
      </w:r>
      <w:r w:rsidR="009345BC">
        <w:rPr>
          <w:color w:val="000000" w:themeColor="text1"/>
        </w:rPr>
        <w:t xml:space="preserve">gradskim ili ruralnim područjima </w:t>
      </w:r>
      <w:r w:rsidR="00C94CF4">
        <w:rPr>
          <w:color w:val="000000" w:themeColor="text1"/>
        </w:rPr>
        <w:t>moraju rješavati sve izazove koji se postavljaju pred njih, a posebno se to odnosi na rad s ljudima koji žive u siromašnim</w:t>
      </w:r>
      <w:r w:rsidR="00C94CF4" w:rsidRPr="009F031B">
        <w:rPr>
          <w:i/>
          <w:iCs/>
          <w:color w:val="000000" w:themeColor="text1"/>
        </w:rPr>
        <w:t xml:space="preserve"> favelama</w:t>
      </w:r>
      <w:r w:rsidR="00C94CF4">
        <w:rPr>
          <w:color w:val="000000" w:themeColor="text1"/>
        </w:rPr>
        <w:t xml:space="preserve"> i naseljima Brazila. </w:t>
      </w:r>
      <w:r w:rsidR="00CB76CF">
        <w:rPr>
          <w:color w:val="000000" w:themeColor="text1"/>
        </w:rPr>
        <w:t xml:space="preserve">S obzirom na loše stambene uvjete u toj državi te rašireno siromaštvo, poželjno je da socijalni radnici što više </w:t>
      </w:r>
      <w:r w:rsidR="009345BC">
        <w:rPr>
          <w:color w:val="000000" w:themeColor="text1"/>
        </w:rPr>
        <w:t>koriste</w:t>
      </w:r>
      <w:r w:rsidR="00CB76CF">
        <w:rPr>
          <w:color w:val="000000" w:themeColor="text1"/>
        </w:rPr>
        <w:t xml:space="preserve"> moderne tehnologije u svome radu radi sprečavanja širenja virusa te zaštite </w:t>
      </w:r>
      <w:r w:rsidR="009345BC">
        <w:rPr>
          <w:color w:val="000000" w:themeColor="text1"/>
        </w:rPr>
        <w:t xml:space="preserve">vlastitog </w:t>
      </w:r>
      <w:r w:rsidR="00CB76CF">
        <w:rPr>
          <w:color w:val="000000" w:themeColor="text1"/>
        </w:rPr>
        <w:t>zdravlja</w:t>
      </w:r>
      <w:r w:rsidR="00CB76CF">
        <w:rPr>
          <w:rStyle w:val="Referencafusnote"/>
          <w:color w:val="000000" w:themeColor="text1"/>
        </w:rPr>
        <w:footnoteReference w:id="15"/>
      </w:r>
      <w:r w:rsidR="00CB76CF">
        <w:rPr>
          <w:color w:val="000000" w:themeColor="text1"/>
        </w:rPr>
        <w:t>.</w:t>
      </w:r>
    </w:p>
    <w:p w14:paraId="253132EC" w14:textId="04E5CFD6" w:rsidR="006661C8" w:rsidRPr="009005C1" w:rsidRDefault="009005C1" w:rsidP="009005C1">
      <w:pPr>
        <w:pStyle w:val="Naslov1"/>
        <w:spacing w:line="360" w:lineRule="auto"/>
        <w:rPr>
          <w:rFonts w:ascii="Times New Roman" w:hAnsi="Times New Roman" w:cs="Times New Roman"/>
          <w:b/>
          <w:bCs/>
          <w:color w:val="auto"/>
          <w:sz w:val="24"/>
          <w:szCs w:val="24"/>
        </w:rPr>
      </w:pPr>
      <w:bookmarkStart w:id="11" w:name="_Toc58843469"/>
      <w:r>
        <w:rPr>
          <w:rFonts w:ascii="Times New Roman" w:hAnsi="Times New Roman" w:cs="Times New Roman"/>
          <w:b/>
          <w:bCs/>
          <w:color w:val="auto"/>
          <w:sz w:val="24"/>
          <w:szCs w:val="24"/>
        </w:rPr>
        <w:t xml:space="preserve">6. </w:t>
      </w:r>
      <w:r w:rsidR="006661C8" w:rsidRPr="009005C1">
        <w:rPr>
          <w:rFonts w:ascii="Times New Roman" w:hAnsi="Times New Roman" w:cs="Times New Roman"/>
          <w:b/>
          <w:bCs/>
          <w:color w:val="auto"/>
          <w:sz w:val="24"/>
          <w:szCs w:val="24"/>
        </w:rPr>
        <w:t xml:space="preserve">Uloga Socijalnih radnika u Brazilu </w:t>
      </w:r>
      <w:r w:rsidR="00524946" w:rsidRPr="009005C1">
        <w:rPr>
          <w:rFonts w:ascii="Times New Roman" w:hAnsi="Times New Roman" w:cs="Times New Roman"/>
          <w:b/>
          <w:bCs/>
          <w:color w:val="auto"/>
          <w:sz w:val="24"/>
          <w:szCs w:val="24"/>
        </w:rPr>
        <w:t>u svakodnevnoj praksi</w:t>
      </w:r>
      <w:bookmarkEnd w:id="11"/>
    </w:p>
    <w:p w14:paraId="32CDA4B9" w14:textId="77BCAB72" w:rsidR="009F031B" w:rsidRPr="009F031B" w:rsidRDefault="009F031B" w:rsidP="009005C1">
      <w:pPr>
        <w:spacing w:before="120" w:after="120" w:line="360" w:lineRule="auto"/>
        <w:jc w:val="both"/>
      </w:pPr>
      <w:r w:rsidRPr="009F031B">
        <w:t xml:space="preserve">Važnost </w:t>
      </w:r>
      <w:r w:rsidR="00A52A23">
        <w:t xml:space="preserve">uloge socijalnog rada u savjetodavnom radu, ali i svakom drugom obliku podrške i pomoći je neizostavan aspekt rada na svakodnevnoj razini, s posebnim naglaskom na već navedene </w:t>
      </w:r>
      <w:r w:rsidR="00CB76CF">
        <w:t>specifične u</w:t>
      </w:r>
      <w:r w:rsidR="00A52A23">
        <w:t>vjete u Brazilu</w:t>
      </w:r>
      <w:r w:rsidR="00CB76CF">
        <w:t>, poput rasprostranjenog siromaštva.</w:t>
      </w:r>
      <w:r w:rsidR="00A52A23">
        <w:t xml:space="preserve"> Socijalni radnici trebaju više nego ikada do sada paziti na to da njihov rad bude sveobuhvatan, organiziran te vođen osobnom odgovornošću. Ponajprije, pojam sveobuhvatnosti rada označava da socijalni radnici uspiju pomoći svim skupinama koje su potrebne pomoći i podrške, a posebno isključene i siromašne grupe ljudi u siromašnim naseljima. Isto tako, rad mora biti organiziran što znači dobro unaprijed isplaniran zbog izvanredne zdravstvene situacije u ovoj državi. </w:t>
      </w:r>
      <w:r w:rsidR="009345BC">
        <w:t xml:space="preserve">To uključuje i međusektorsku suradnju s različitim profesionalcima u državi. </w:t>
      </w:r>
      <w:r w:rsidR="00A52A23">
        <w:t xml:space="preserve">Naposlijetku, u svojem radu socijalni radnici trebaju paziti na </w:t>
      </w:r>
      <w:r w:rsidR="00CB76CF">
        <w:t xml:space="preserve">epidemiološke mjere kako bi zaštitili sebe, svoje bližnje i klijente. Krajnji cilj je </w:t>
      </w:r>
      <w:r w:rsidR="009345BC">
        <w:t xml:space="preserve">smanjenje </w:t>
      </w:r>
      <w:r w:rsidR="00CB76CF">
        <w:t>broja zaraženih osoba kako bi ovaj negativni trend u državi slabio</w:t>
      </w:r>
      <w:r w:rsidR="009345BC">
        <w:t xml:space="preserve"> te kako bi društvo ojačalo u pozitivom smislu.</w:t>
      </w:r>
    </w:p>
    <w:p w14:paraId="0E49D63D" w14:textId="53E82D84" w:rsidR="00C060D9" w:rsidRPr="009005C1" w:rsidRDefault="009005C1" w:rsidP="009005C1">
      <w:pPr>
        <w:pStyle w:val="Naslov1"/>
        <w:spacing w:line="360" w:lineRule="auto"/>
        <w:rPr>
          <w:rFonts w:ascii="Times New Roman" w:hAnsi="Times New Roman" w:cs="Times New Roman"/>
          <w:b/>
          <w:bCs/>
          <w:color w:val="auto"/>
          <w:sz w:val="24"/>
          <w:szCs w:val="24"/>
        </w:rPr>
      </w:pPr>
      <w:bookmarkStart w:id="12" w:name="_Toc58843470"/>
      <w:r>
        <w:rPr>
          <w:rFonts w:ascii="Times New Roman" w:hAnsi="Times New Roman" w:cs="Times New Roman"/>
          <w:b/>
          <w:bCs/>
          <w:color w:val="auto"/>
          <w:sz w:val="24"/>
          <w:szCs w:val="24"/>
        </w:rPr>
        <w:lastRenderedPageBreak/>
        <w:t xml:space="preserve">7. </w:t>
      </w:r>
      <w:r w:rsidR="006661C8" w:rsidRPr="009005C1">
        <w:rPr>
          <w:rFonts w:ascii="Times New Roman" w:hAnsi="Times New Roman" w:cs="Times New Roman"/>
          <w:b/>
          <w:bCs/>
          <w:color w:val="auto"/>
          <w:sz w:val="24"/>
          <w:szCs w:val="24"/>
        </w:rPr>
        <w:t>Zaključak</w:t>
      </w:r>
      <w:bookmarkEnd w:id="12"/>
    </w:p>
    <w:p w14:paraId="2C5E4729" w14:textId="72CD4C28" w:rsidR="009F031B" w:rsidRPr="007D7C3C" w:rsidRDefault="00CB76CF" w:rsidP="009005C1">
      <w:pPr>
        <w:spacing w:before="120" w:after="120" w:line="360" w:lineRule="auto"/>
        <w:jc w:val="both"/>
      </w:pPr>
      <w:r w:rsidRPr="00CB76CF">
        <w:t xml:space="preserve">Brazil kao </w:t>
      </w:r>
      <w:r>
        <w:t xml:space="preserve">jedna od </w:t>
      </w:r>
      <w:proofErr w:type="spellStart"/>
      <w:r>
        <w:t>najpogođenijih</w:t>
      </w:r>
      <w:proofErr w:type="spellEnd"/>
      <w:r>
        <w:t xml:space="preserve"> zemalja u svijetu </w:t>
      </w:r>
      <w:r w:rsidR="001F74D7">
        <w:t xml:space="preserve">ovom pandemijom </w:t>
      </w:r>
      <w:r>
        <w:t>ima posebno tešku zadaću u sprečavanju širenja pandemije zbog visoke raširenosti siromaštva</w:t>
      </w:r>
      <w:r w:rsidR="00655862">
        <w:t xml:space="preserve"> u državi</w:t>
      </w:r>
      <w:r>
        <w:t xml:space="preserve">. Takve okolnosti otežavaju </w:t>
      </w:r>
      <w:r w:rsidR="00655862">
        <w:t>svakodnevni rad svih službi i stručnjaka, pa i socijalnih radnika. Također, posebno otežavajuća okolnost su politička nedosljednost i neujednačene mjere u toj zemlji</w:t>
      </w:r>
      <w:r w:rsidR="00655862">
        <w:rPr>
          <w:rStyle w:val="Referencafusnote"/>
        </w:rPr>
        <w:footnoteReference w:id="16"/>
      </w:r>
      <w:r w:rsidR="00655862">
        <w:t xml:space="preserve">. Takve dosadašnje politike i odluke nikako ne donose dobre rezultate. U tim okolnostima, socijalni rad teže pronalazi podršku od države u svome radu. Potpora državnih vlasti zbog resursa kojim raspolažu je sada najviše potrebna u radu socijalnih radnika. </w:t>
      </w:r>
      <w:r w:rsidR="001F74D7">
        <w:t xml:space="preserve">Tek tada, socijalni rad može na kvalitetan način primijeniti vlastite kompetencije u radu tijekom ove </w:t>
      </w:r>
      <w:r w:rsidR="009345BC">
        <w:t xml:space="preserve">nacionalne i međunarodne </w:t>
      </w:r>
      <w:r w:rsidR="001F74D7">
        <w:t>društvene krize. Također, samo suradnjom između socijalnih radnika, udruga, institucija i privatnih aktera je jedino moguće krenuti u pozitivnom smjeru s ciljem sprečavanja širenja virusa. Odgovornost struke socijalnog rada je potrebna kako bi se ovaj društveni problem uspio smanjiti u sljedećem desetljeću. Na kraju, socijalni rad ne smije nikako zanemariti važnost brige i rada s korisnicima iako je cijeli svijet fokusiran na ovu epidemiju. Razlog tome je što je u društvu rasprostranjeno siromaštvo i loši uvjeti života koji samo pridonose širenju virus</w:t>
      </w:r>
      <w:r w:rsidR="009E64CD">
        <w:t>a</w:t>
      </w:r>
      <w:r w:rsidR="0024236C">
        <w:t>. Isto</w:t>
      </w:r>
      <w:r w:rsidR="009E64CD">
        <w:t xml:space="preserve"> tako</w:t>
      </w:r>
      <w:r w:rsidR="0024236C">
        <w:t>,</w:t>
      </w:r>
      <w:r w:rsidR="009E64CD">
        <w:t xml:space="preserve"> ti</w:t>
      </w:r>
      <w:r w:rsidR="001F74D7">
        <w:t xml:space="preserve"> ljudi nisu posebno upoznati o opasno</w:t>
      </w:r>
      <w:r w:rsidR="009E64CD">
        <w:t xml:space="preserve">sti virusa što zaista zabrinjava. </w:t>
      </w:r>
      <w:r w:rsidR="001F74D7">
        <w:t xml:space="preserve">U isto vrijeme, socijalni radnici u ovoj državi trebaju brinuti o očuvanju vlastitog i tuđeg zdravlja u svojem profesionalnom radu. </w:t>
      </w:r>
    </w:p>
    <w:p w14:paraId="24BAAD1B" w14:textId="2D0B2864" w:rsidR="006661C8" w:rsidRPr="009005C1" w:rsidRDefault="009005C1" w:rsidP="009005C1">
      <w:pPr>
        <w:pStyle w:val="Naslov1"/>
        <w:spacing w:line="360" w:lineRule="auto"/>
        <w:rPr>
          <w:rFonts w:ascii="Times New Roman" w:hAnsi="Times New Roman" w:cs="Times New Roman"/>
          <w:b/>
          <w:bCs/>
          <w:color w:val="auto"/>
          <w:sz w:val="24"/>
          <w:szCs w:val="24"/>
        </w:rPr>
      </w:pPr>
      <w:bookmarkStart w:id="13" w:name="_Toc58843471"/>
      <w:r>
        <w:rPr>
          <w:rFonts w:ascii="Times New Roman" w:hAnsi="Times New Roman" w:cs="Times New Roman"/>
          <w:b/>
          <w:bCs/>
          <w:color w:val="auto"/>
          <w:sz w:val="24"/>
          <w:szCs w:val="24"/>
        </w:rPr>
        <w:t xml:space="preserve">8. </w:t>
      </w:r>
      <w:r w:rsidR="006661C8" w:rsidRPr="009005C1">
        <w:rPr>
          <w:rFonts w:ascii="Times New Roman" w:hAnsi="Times New Roman" w:cs="Times New Roman"/>
          <w:b/>
          <w:bCs/>
          <w:color w:val="auto"/>
          <w:sz w:val="24"/>
          <w:szCs w:val="24"/>
        </w:rPr>
        <w:t>Literatura</w:t>
      </w:r>
      <w:bookmarkEnd w:id="13"/>
    </w:p>
    <w:p w14:paraId="288F9E0E" w14:textId="77777777" w:rsidR="006661C8" w:rsidRPr="0080747E" w:rsidRDefault="006661C8" w:rsidP="006661C8">
      <w:pPr>
        <w:spacing w:after="160" w:line="360" w:lineRule="auto"/>
        <w:jc w:val="both"/>
      </w:pPr>
    </w:p>
    <w:p w14:paraId="28AF503C" w14:textId="77777777" w:rsidR="006661C8" w:rsidRPr="0080747E" w:rsidRDefault="006661C8" w:rsidP="006661C8">
      <w:pPr>
        <w:spacing w:before="120" w:after="120" w:line="360" w:lineRule="auto"/>
        <w:jc w:val="both"/>
      </w:pPr>
      <w:bookmarkStart w:id="14" w:name="_Hlk58772567"/>
      <w:r w:rsidRPr="0080747E">
        <w:t xml:space="preserve">1) </w:t>
      </w:r>
      <w:proofErr w:type="spellStart"/>
      <w:r w:rsidRPr="0080747E">
        <w:t>Brazilian</w:t>
      </w:r>
      <w:proofErr w:type="spellEnd"/>
      <w:r w:rsidRPr="0080747E">
        <w:t xml:space="preserve"> </w:t>
      </w:r>
      <w:proofErr w:type="spellStart"/>
      <w:r w:rsidRPr="0080747E">
        <w:t>report</w:t>
      </w:r>
      <w:proofErr w:type="spellEnd"/>
      <w:r w:rsidRPr="0080747E">
        <w:t xml:space="preserve"> (2020) Posjećeno 13.12.2020. na mrežnoj stranici: </w:t>
      </w:r>
      <w:hyperlink r:id="rId9" w:history="1">
        <w:r w:rsidRPr="0080747E">
          <w:rPr>
            <w:rStyle w:val="Hiperveza"/>
            <w:color w:val="auto"/>
          </w:rPr>
          <w:t>https://brazilian.report/</w:t>
        </w:r>
      </w:hyperlink>
      <w:r w:rsidRPr="0080747E">
        <w:t>.</w:t>
      </w:r>
      <w:bookmarkEnd w:id="14"/>
    </w:p>
    <w:p w14:paraId="68A5DCC5" w14:textId="77777777" w:rsidR="006661C8" w:rsidRPr="0080747E" w:rsidRDefault="006661C8" w:rsidP="006661C8">
      <w:pPr>
        <w:spacing w:before="120" w:after="120" w:line="360" w:lineRule="auto"/>
        <w:jc w:val="both"/>
        <w:rPr>
          <w:shd w:val="clear" w:color="auto" w:fill="FFFFFF"/>
        </w:rPr>
      </w:pPr>
      <w:r w:rsidRPr="0080747E">
        <w:rPr>
          <w:shd w:val="clear" w:color="auto" w:fill="FFFFFF"/>
        </w:rPr>
        <w:t xml:space="preserve">2) Da Cruz </w:t>
      </w:r>
      <w:proofErr w:type="spellStart"/>
      <w:r w:rsidRPr="0080747E">
        <w:rPr>
          <w:shd w:val="clear" w:color="auto" w:fill="FFFFFF"/>
        </w:rPr>
        <w:t>Leite</w:t>
      </w:r>
      <w:proofErr w:type="spellEnd"/>
      <w:r w:rsidRPr="0080747E">
        <w:rPr>
          <w:shd w:val="clear" w:color="auto" w:fill="FFFFFF"/>
        </w:rPr>
        <w:t xml:space="preserve">, M.A. (1996). </w:t>
      </w:r>
      <w:proofErr w:type="spellStart"/>
      <w:r w:rsidRPr="0080747E">
        <w:rPr>
          <w:shd w:val="clear" w:color="auto" w:fill="FFFFFF"/>
        </w:rPr>
        <w:t>Social</w:t>
      </w:r>
      <w:proofErr w:type="spellEnd"/>
      <w:r w:rsidRPr="0080747E">
        <w:rPr>
          <w:shd w:val="clear" w:color="auto" w:fill="FFFFFF"/>
        </w:rPr>
        <w:t xml:space="preserve"> </w:t>
      </w:r>
      <w:proofErr w:type="spellStart"/>
      <w:r w:rsidRPr="0080747E">
        <w:rPr>
          <w:shd w:val="clear" w:color="auto" w:fill="FFFFFF"/>
        </w:rPr>
        <w:t>welfare</w:t>
      </w:r>
      <w:proofErr w:type="spellEnd"/>
      <w:r w:rsidRPr="0080747E">
        <w:rPr>
          <w:shd w:val="clear" w:color="auto" w:fill="FFFFFF"/>
        </w:rPr>
        <w:t xml:space="preserve"> </w:t>
      </w:r>
      <w:proofErr w:type="spellStart"/>
      <w:r w:rsidRPr="0080747E">
        <w:rPr>
          <w:shd w:val="clear" w:color="auto" w:fill="FFFFFF"/>
        </w:rPr>
        <w:t>in</w:t>
      </w:r>
      <w:proofErr w:type="spellEnd"/>
      <w:r w:rsidRPr="0080747E">
        <w:rPr>
          <w:shd w:val="clear" w:color="auto" w:fill="FFFFFF"/>
        </w:rPr>
        <w:t xml:space="preserve"> Brazil. </w:t>
      </w:r>
      <w:r w:rsidRPr="0080747E">
        <w:rPr>
          <w:i/>
          <w:iCs/>
          <w:shd w:val="clear" w:color="auto" w:fill="FFFFFF"/>
        </w:rPr>
        <w:t xml:space="preserve">International </w:t>
      </w:r>
      <w:proofErr w:type="spellStart"/>
      <w:r w:rsidRPr="0080747E">
        <w:rPr>
          <w:i/>
          <w:iCs/>
          <w:shd w:val="clear" w:color="auto" w:fill="FFFFFF"/>
        </w:rPr>
        <w:t>Social</w:t>
      </w:r>
      <w:proofErr w:type="spellEnd"/>
      <w:r w:rsidRPr="0080747E">
        <w:rPr>
          <w:i/>
          <w:iCs/>
          <w:shd w:val="clear" w:color="auto" w:fill="FFFFFF"/>
        </w:rPr>
        <w:t xml:space="preserve"> </w:t>
      </w:r>
      <w:proofErr w:type="spellStart"/>
      <w:r w:rsidRPr="0080747E">
        <w:rPr>
          <w:i/>
          <w:iCs/>
          <w:shd w:val="clear" w:color="auto" w:fill="FFFFFF"/>
        </w:rPr>
        <w:t>Work</w:t>
      </w:r>
      <w:proofErr w:type="spellEnd"/>
      <w:r w:rsidRPr="0080747E">
        <w:rPr>
          <w:i/>
          <w:iCs/>
          <w:shd w:val="clear" w:color="auto" w:fill="FFFFFF"/>
        </w:rPr>
        <w:t xml:space="preserve">, </w:t>
      </w:r>
      <w:r w:rsidRPr="0080747E">
        <w:rPr>
          <w:shd w:val="clear" w:color="auto" w:fill="FFFFFF"/>
        </w:rPr>
        <w:t>5(1): 8-12.</w:t>
      </w:r>
    </w:p>
    <w:p w14:paraId="3E135CA4" w14:textId="5A571336" w:rsidR="006661C8" w:rsidRDefault="006661C8" w:rsidP="006661C8">
      <w:pPr>
        <w:spacing w:before="120" w:after="120" w:line="360" w:lineRule="auto"/>
        <w:jc w:val="both"/>
      </w:pPr>
      <w:r w:rsidRPr="0080747E">
        <w:t xml:space="preserve">3) </w:t>
      </w:r>
      <w:proofErr w:type="spellStart"/>
      <w:r w:rsidRPr="0080747E">
        <w:t>McPherson</w:t>
      </w:r>
      <w:proofErr w:type="spellEnd"/>
      <w:r w:rsidRPr="0080747E">
        <w:t xml:space="preserve">, J. (2017). Notes </w:t>
      </w:r>
      <w:proofErr w:type="spellStart"/>
      <w:r w:rsidRPr="0080747E">
        <w:t>from</w:t>
      </w:r>
      <w:proofErr w:type="spellEnd"/>
      <w:r w:rsidRPr="0080747E">
        <w:t xml:space="preserve"> </w:t>
      </w:r>
      <w:proofErr w:type="spellStart"/>
      <w:r w:rsidRPr="0080747E">
        <w:t>the</w:t>
      </w:r>
      <w:proofErr w:type="spellEnd"/>
      <w:r w:rsidRPr="0080747E">
        <w:t xml:space="preserve"> </w:t>
      </w:r>
      <w:proofErr w:type="spellStart"/>
      <w:r w:rsidRPr="0080747E">
        <w:t>Field</w:t>
      </w:r>
      <w:proofErr w:type="spellEnd"/>
      <w:r w:rsidRPr="0080747E">
        <w:t xml:space="preserve">; </w:t>
      </w:r>
      <w:proofErr w:type="spellStart"/>
      <w:r w:rsidRPr="0080747E">
        <w:t>It's</w:t>
      </w:r>
      <w:proofErr w:type="spellEnd"/>
      <w:r w:rsidRPr="0080747E">
        <w:t xml:space="preserve"> </w:t>
      </w:r>
      <w:proofErr w:type="spellStart"/>
      <w:r w:rsidRPr="0080747E">
        <w:t>Not</w:t>
      </w:r>
      <w:proofErr w:type="spellEnd"/>
      <w:r w:rsidRPr="0080747E">
        <w:t xml:space="preserve"> </w:t>
      </w:r>
      <w:proofErr w:type="spellStart"/>
      <w:r w:rsidRPr="0080747E">
        <w:t>About</w:t>
      </w:r>
      <w:proofErr w:type="spellEnd"/>
      <w:r w:rsidRPr="0080747E">
        <w:t xml:space="preserve"> Love: </w:t>
      </w:r>
      <w:proofErr w:type="spellStart"/>
      <w:r w:rsidRPr="0080747E">
        <w:t>Brazilian</w:t>
      </w:r>
      <w:proofErr w:type="spellEnd"/>
      <w:r w:rsidRPr="0080747E">
        <w:t xml:space="preserve"> </w:t>
      </w:r>
      <w:proofErr w:type="spellStart"/>
      <w:r w:rsidRPr="0080747E">
        <w:t>Social</w:t>
      </w:r>
      <w:proofErr w:type="spellEnd"/>
      <w:r w:rsidRPr="0080747E">
        <w:t xml:space="preserve"> </w:t>
      </w:r>
      <w:proofErr w:type="spellStart"/>
      <w:r w:rsidRPr="0080747E">
        <w:t>Work</w:t>
      </w:r>
      <w:proofErr w:type="spellEnd"/>
      <w:r w:rsidRPr="0080747E">
        <w:t xml:space="preserve"> </w:t>
      </w:r>
      <w:proofErr w:type="spellStart"/>
      <w:r w:rsidRPr="0080747E">
        <w:t>Celebrates</w:t>
      </w:r>
      <w:proofErr w:type="spellEnd"/>
      <w:r w:rsidRPr="0080747E">
        <w:t xml:space="preserve"> 80 </w:t>
      </w:r>
      <w:proofErr w:type="spellStart"/>
      <w:r w:rsidRPr="0080747E">
        <w:t>Years</w:t>
      </w:r>
      <w:proofErr w:type="spellEnd"/>
      <w:r w:rsidRPr="0080747E">
        <w:t xml:space="preserve"> </w:t>
      </w:r>
      <w:proofErr w:type="spellStart"/>
      <w:r w:rsidRPr="0080747E">
        <w:t>in</w:t>
      </w:r>
      <w:proofErr w:type="spellEnd"/>
      <w:r w:rsidRPr="0080747E">
        <w:t xml:space="preserve"> </w:t>
      </w:r>
      <w:proofErr w:type="spellStart"/>
      <w:r w:rsidRPr="0080747E">
        <w:t>the</w:t>
      </w:r>
      <w:proofErr w:type="spellEnd"/>
      <w:r w:rsidRPr="0080747E">
        <w:t xml:space="preserve"> </w:t>
      </w:r>
      <w:proofErr w:type="spellStart"/>
      <w:r w:rsidRPr="0080747E">
        <w:t>Fight</w:t>
      </w:r>
      <w:proofErr w:type="spellEnd"/>
      <w:r w:rsidRPr="0080747E">
        <w:t xml:space="preserve"> for </w:t>
      </w:r>
      <w:proofErr w:type="spellStart"/>
      <w:r w:rsidRPr="0080747E">
        <w:t>Socail</w:t>
      </w:r>
      <w:proofErr w:type="spellEnd"/>
      <w:r w:rsidRPr="0080747E">
        <w:t xml:space="preserve"> Rights. </w:t>
      </w:r>
      <w:proofErr w:type="spellStart"/>
      <w:r w:rsidRPr="0080747E">
        <w:rPr>
          <w:i/>
          <w:iCs/>
        </w:rPr>
        <w:t>Societies</w:t>
      </w:r>
      <w:proofErr w:type="spellEnd"/>
      <w:r w:rsidRPr="0080747E">
        <w:rPr>
          <w:i/>
          <w:iCs/>
        </w:rPr>
        <w:t xml:space="preserve"> </w:t>
      </w:r>
      <w:proofErr w:type="spellStart"/>
      <w:r w:rsidRPr="0080747E">
        <w:rPr>
          <w:i/>
          <w:iCs/>
        </w:rPr>
        <w:t>Without</w:t>
      </w:r>
      <w:proofErr w:type="spellEnd"/>
      <w:r w:rsidRPr="0080747E">
        <w:rPr>
          <w:i/>
          <w:iCs/>
        </w:rPr>
        <w:t xml:space="preserve"> </w:t>
      </w:r>
      <w:proofErr w:type="spellStart"/>
      <w:r w:rsidRPr="0080747E">
        <w:rPr>
          <w:i/>
          <w:iCs/>
        </w:rPr>
        <w:t>Borders</w:t>
      </w:r>
      <w:proofErr w:type="spellEnd"/>
      <w:r w:rsidRPr="0080747E">
        <w:t>, 12(1): 1-10.</w:t>
      </w:r>
    </w:p>
    <w:p w14:paraId="5988D35C" w14:textId="6D817562" w:rsidR="00C34FC9" w:rsidRPr="0080747E" w:rsidRDefault="00C34FC9" w:rsidP="006661C8">
      <w:pPr>
        <w:spacing w:before="120" w:after="120" w:line="360" w:lineRule="auto"/>
        <w:jc w:val="both"/>
      </w:pPr>
      <w:r>
        <w:t>4)</w:t>
      </w:r>
      <w:r w:rsidRPr="009F031B">
        <w:t xml:space="preserve"> </w:t>
      </w:r>
      <w:r w:rsidRPr="009F031B">
        <w:rPr>
          <w:i/>
          <w:iCs/>
        </w:rPr>
        <w:t xml:space="preserve">How </w:t>
      </w:r>
      <w:proofErr w:type="spellStart"/>
      <w:r w:rsidRPr="009F031B">
        <w:rPr>
          <w:i/>
          <w:iCs/>
        </w:rPr>
        <w:t>social</w:t>
      </w:r>
      <w:proofErr w:type="spellEnd"/>
      <w:r w:rsidRPr="009F031B">
        <w:rPr>
          <w:i/>
          <w:iCs/>
        </w:rPr>
        <w:t xml:space="preserve"> </w:t>
      </w:r>
      <w:proofErr w:type="spellStart"/>
      <w:r w:rsidRPr="009F031B">
        <w:rPr>
          <w:i/>
          <w:iCs/>
        </w:rPr>
        <w:t>workers</w:t>
      </w:r>
      <w:proofErr w:type="spellEnd"/>
      <w:r w:rsidRPr="009F031B">
        <w:rPr>
          <w:i/>
          <w:iCs/>
        </w:rPr>
        <w:t xml:space="preserve"> </w:t>
      </w:r>
      <w:proofErr w:type="spellStart"/>
      <w:r w:rsidRPr="009F031B">
        <w:rPr>
          <w:i/>
          <w:iCs/>
        </w:rPr>
        <w:t>can</w:t>
      </w:r>
      <w:proofErr w:type="spellEnd"/>
      <w:r w:rsidRPr="009F031B">
        <w:rPr>
          <w:i/>
          <w:iCs/>
        </w:rPr>
        <w:t xml:space="preserve"> </w:t>
      </w:r>
      <w:proofErr w:type="spellStart"/>
      <w:r w:rsidRPr="009F031B">
        <w:rPr>
          <w:i/>
          <w:iCs/>
        </w:rPr>
        <w:t>help</w:t>
      </w:r>
      <w:proofErr w:type="spellEnd"/>
      <w:r w:rsidRPr="009F031B">
        <w:rPr>
          <w:i/>
          <w:iCs/>
        </w:rPr>
        <w:t xml:space="preserve"> </w:t>
      </w:r>
      <w:proofErr w:type="spellStart"/>
      <w:r w:rsidRPr="009F031B">
        <w:rPr>
          <w:i/>
          <w:iCs/>
        </w:rPr>
        <w:t>during</w:t>
      </w:r>
      <w:proofErr w:type="spellEnd"/>
      <w:r w:rsidRPr="009F031B">
        <w:rPr>
          <w:i/>
          <w:iCs/>
        </w:rPr>
        <w:t xml:space="preserve"> </w:t>
      </w:r>
      <w:proofErr w:type="spellStart"/>
      <w:r w:rsidRPr="009F031B">
        <w:rPr>
          <w:i/>
          <w:iCs/>
        </w:rPr>
        <w:t>the</w:t>
      </w:r>
      <w:proofErr w:type="spellEnd"/>
      <w:r w:rsidRPr="009F031B">
        <w:rPr>
          <w:i/>
          <w:iCs/>
        </w:rPr>
        <w:t xml:space="preserve"> COVID-19 </w:t>
      </w:r>
      <w:proofErr w:type="spellStart"/>
      <w:r w:rsidRPr="009F031B">
        <w:rPr>
          <w:i/>
          <w:iCs/>
        </w:rPr>
        <w:t>pandemic</w:t>
      </w:r>
      <w:proofErr w:type="spellEnd"/>
      <w:r w:rsidRPr="009F031B">
        <w:rPr>
          <w:i/>
          <w:iCs/>
        </w:rPr>
        <w:t>?</w:t>
      </w:r>
      <w:r>
        <w:t xml:space="preserve"> (2020). Posjećeno 10.12.2020. na mrežnoj stranici: </w:t>
      </w:r>
      <w:bookmarkStart w:id="15" w:name="_Hlk58783687"/>
      <w:r w:rsidRPr="00C94CF4">
        <w:fldChar w:fldCharType="begin"/>
      </w:r>
      <w:r w:rsidRPr="00C94CF4">
        <w:instrText xml:space="preserve"> HYPERLINK "https://online.yu.edu/wurzweiler/blog/social-workers-in-corona-virus-pandemic" </w:instrText>
      </w:r>
      <w:r w:rsidRPr="00C94CF4">
        <w:fldChar w:fldCharType="separate"/>
      </w:r>
      <w:r w:rsidRPr="00C94CF4">
        <w:rPr>
          <w:color w:val="0000FF"/>
          <w:u w:val="single"/>
        </w:rPr>
        <w:t xml:space="preserve">How </w:t>
      </w:r>
      <w:proofErr w:type="spellStart"/>
      <w:r w:rsidRPr="00C94CF4">
        <w:rPr>
          <w:color w:val="0000FF"/>
          <w:u w:val="single"/>
        </w:rPr>
        <w:t>Social</w:t>
      </w:r>
      <w:proofErr w:type="spellEnd"/>
      <w:r w:rsidRPr="00C94CF4">
        <w:rPr>
          <w:color w:val="0000FF"/>
          <w:u w:val="single"/>
        </w:rPr>
        <w:t xml:space="preserve"> </w:t>
      </w:r>
      <w:proofErr w:type="spellStart"/>
      <w:r w:rsidRPr="00C94CF4">
        <w:rPr>
          <w:color w:val="0000FF"/>
          <w:u w:val="single"/>
        </w:rPr>
        <w:t>Workers</w:t>
      </w:r>
      <w:proofErr w:type="spellEnd"/>
      <w:r w:rsidRPr="00C94CF4">
        <w:rPr>
          <w:color w:val="0000FF"/>
          <w:u w:val="single"/>
        </w:rPr>
        <w:t xml:space="preserve"> </w:t>
      </w:r>
      <w:proofErr w:type="spellStart"/>
      <w:r w:rsidRPr="00C94CF4">
        <w:rPr>
          <w:color w:val="0000FF"/>
          <w:u w:val="single"/>
        </w:rPr>
        <w:t>Can</w:t>
      </w:r>
      <w:proofErr w:type="spellEnd"/>
      <w:r w:rsidRPr="00C94CF4">
        <w:rPr>
          <w:color w:val="0000FF"/>
          <w:u w:val="single"/>
        </w:rPr>
        <w:t xml:space="preserve"> </w:t>
      </w:r>
      <w:proofErr w:type="spellStart"/>
      <w:r w:rsidRPr="00C94CF4">
        <w:rPr>
          <w:color w:val="0000FF"/>
          <w:u w:val="single"/>
        </w:rPr>
        <w:t>Help</w:t>
      </w:r>
      <w:proofErr w:type="spellEnd"/>
      <w:r w:rsidRPr="00C94CF4">
        <w:rPr>
          <w:color w:val="0000FF"/>
          <w:u w:val="single"/>
        </w:rPr>
        <w:t xml:space="preserve"> </w:t>
      </w:r>
      <w:proofErr w:type="spellStart"/>
      <w:r w:rsidRPr="00C94CF4">
        <w:rPr>
          <w:color w:val="0000FF"/>
          <w:u w:val="single"/>
        </w:rPr>
        <w:t>During</w:t>
      </w:r>
      <w:proofErr w:type="spellEnd"/>
      <w:r w:rsidRPr="00C94CF4">
        <w:rPr>
          <w:color w:val="0000FF"/>
          <w:u w:val="single"/>
        </w:rPr>
        <w:t xml:space="preserve"> </w:t>
      </w:r>
      <w:proofErr w:type="spellStart"/>
      <w:r w:rsidRPr="00C94CF4">
        <w:rPr>
          <w:color w:val="0000FF"/>
          <w:u w:val="single"/>
        </w:rPr>
        <w:t>the</w:t>
      </w:r>
      <w:proofErr w:type="spellEnd"/>
      <w:r w:rsidRPr="00C94CF4">
        <w:rPr>
          <w:color w:val="0000FF"/>
          <w:u w:val="single"/>
        </w:rPr>
        <w:t xml:space="preserve"> COVID-19 </w:t>
      </w:r>
      <w:proofErr w:type="spellStart"/>
      <w:r w:rsidRPr="00C94CF4">
        <w:rPr>
          <w:color w:val="0000FF"/>
          <w:u w:val="single"/>
        </w:rPr>
        <w:t>Pandemic</w:t>
      </w:r>
      <w:proofErr w:type="spellEnd"/>
      <w:r w:rsidRPr="00C94CF4">
        <w:rPr>
          <w:color w:val="0000FF"/>
          <w:u w:val="single"/>
        </w:rPr>
        <w:t xml:space="preserve"> (yu.edu)</w:t>
      </w:r>
      <w:r w:rsidRPr="00C94CF4">
        <w:fldChar w:fldCharType="end"/>
      </w:r>
      <w:r>
        <w:t>.</w:t>
      </w:r>
      <w:bookmarkEnd w:id="15"/>
    </w:p>
    <w:p w14:paraId="07D5C8B6" w14:textId="64CAB397" w:rsidR="006661C8" w:rsidRPr="0080747E" w:rsidRDefault="00C34FC9" w:rsidP="006661C8">
      <w:pPr>
        <w:spacing w:before="120" w:after="120" w:line="360" w:lineRule="auto"/>
        <w:jc w:val="both"/>
      </w:pPr>
      <w:r>
        <w:t>5</w:t>
      </w:r>
      <w:r w:rsidR="006661C8" w:rsidRPr="0080747E">
        <w:t xml:space="preserve">) International </w:t>
      </w:r>
      <w:proofErr w:type="spellStart"/>
      <w:r w:rsidR="006661C8" w:rsidRPr="0080747E">
        <w:t>federation</w:t>
      </w:r>
      <w:proofErr w:type="spellEnd"/>
      <w:r w:rsidR="006661C8" w:rsidRPr="0080747E">
        <w:t xml:space="preserve"> </w:t>
      </w:r>
      <w:proofErr w:type="spellStart"/>
      <w:r w:rsidR="006661C8" w:rsidRPr="0080747E">
        <w:t>of</w:t>
      </w:r>
      <w:proofErr w:type="spellEnd"/>
      <w:r w:rsidR="006661C8" w:rsidRPr="0080747E">
        <w:t xml:space="preserve"> </w:t>
      </w:r>
      <w:proofErr w:type="spellStart"/>
      <w:r w:rsidR="006661C8" w:rsidRPr="0080747E">
        <w:t>social</w:t>
      </w:r>
      <w:proofErr w:type="spellEnd"/>
      <w:r w:rsidR="006661C8" w:rsidRPr="0080747E">
        <w:t xml:space="preserve"> </w:t>
      </w:r>
      <w:proofErr w:type="spellStart"/>
      <w:r w:rsidR="006661C8" w:rsidRPr="0080747E">
        <w:t>workers</w:t>
      </w:r>
      <w:proofErr w:type="spellEnd"/>
      <w:r w:rsidR="006661C8" w:rsidRPr="0080747E">
        <w:t xml:space="preserve"> (2020) Posjećeno 13.12.2020. na mrežnoj stranici: </w:t>
      </w:r>
      <w:hyperlink r:id="rId10" w:history="1">
        <w:r w:rsidR="006661C8" w:rsidRPr="0080747E">
          <w:rPr>
            <w:rStyle w:val="Hiperveza"/>
            <w:color w:val="auto"/>
          </w:rPr>
          <w:t>https://www.ifsw.org/</w:t>
        </w:r>
      </w:hyperlink>
      <w:r w:rsidR="006661C8" w:rsidRPr="0080747E">
        <w:t>.</w:t>
      </w:r>
    </w:p>
    <w:p w14:paraId="2F81AC62" w14:textId="13DE5F89" w:rsidR="006661C8" w:rsidRPr="0080747E" w:rsidRDefault="00C34FC9" w:rsidP="006661C8">
      <w:pPr>
        <w:spacing w:before="120" w:after="120" w:line="360" w:lineRule="auto"/>
        <w:jc w:val="both"/>
      </w:pPr>
      <w:r>
        <w:lastRenderedPageBreak/>
        <w:t>6</w:t>
      </w:r>
      <w:r w:rsidR="006661C8" w:rsidRPr="0080747E">
        <w:t xml:space="preserve">) International </w:t>
      </w:r>
      <w:proofErr w:type="spellStart"/>
      <w:r w:rsidR="006661C8" w:rsidRPr="0080747E">
        <w:t>Monetary</w:t>
      </w:r>
      <w:proofErr w:type="spellEnd"/>
      <w:r w:rsidR="006661C8" w:rsidRPr="0080747E">
        <w:t xml:space="preserve"> </w:t>
      </w:r>
      <w:proofErr w:type="spellStart"/>
      <w:r w:rsidR="006661C8" w:rsidRPr="0080747E">
        <w:t>Fund</w:t>
      </w:r>
      <w:proofErr w:type="spellEnd"/>
      <w:r w:rsidR="006661C8" w:rsidRPr="0080747E">
        <w:t xml:space="preserve"> (2020) Posjećeno 13.12.2020. na mrežnoj stranici: </w:t>
      </w:r>
      <w:hyperlink r:id="rId11" w:history="1">
        <w:r w:rsidR="006661C8" w:rsidRPr="0080747E">
          <w:rPr>
            <w:rStyle w:val="Hiperveza"/>
            <w:color w:val="auto"/>
          </w:rPr>
          <w:t>https://www.imf.org/external/index.htm</w:t>
        </w:r>
      </w:hyperlink>
      <w:r w:rsidR="006661C8" w:rsidRPr="0080747E">
        <w:t>.</w:t>
      </w:r>
    </w:p>
    <w:p w14:paraId="1CBF0345" w14:textId="0B082FAD" w:rsidR="006661C8" w:rsidRPr="0080747E" w:rsidRDefault="00C34FC9" w:rsidP="006661C8">
      <w:pPr>
        <w:spacing w:before="120" w:after="120" w:line="360" w:lineRule="auto"/>
        <w:jc w:val="both"/>
      </w:pPr>
      <w:r>
        <w:rPr>
          <w:shd w:val="clear" w:color="auto" w:fill="FFFFFF"/>
        </w:rPr>
        <w:t>7</w:t>
      </w:r>
      <w:r w:rsidR="006661C8" w:rsidRPr="0080747E">
        <w:rPr>
          <w:shd w:val="clear" w:color="auto" w:fill="FFFFFF"/>
        </w:rPr>
        <w:t xml:space="preserve">) </w:t>
      </w:r>
      <w:proofErr w:type="spellStart"/>
      <w:r w:rsidR="006661C8" w:rsidRPr="0080747E">
        <w:rPr>
          <w:shd w:val="clear" w:color="auto" w:fill="FFFFFF"/>
        </w:rPr>
        <w:t>Instituto</w:t>
      </w:r>
      <w:proofErr w:type="spellEnd"/>
      <w:r w:rsidR="006661C8" w:rsidRPr="0080747E">
        <w:rPr>
          <w:shd w:val="clear" w:color="auto" w:fill="FFFFFF"/>
        </w:rPr>
        <w:t xml:space="preserve"> </w:t>
      </w:r>
      <w:proofErr w:type="spellStart"/>
      <w:r w:rsidR="006661C8" w:rsidRPr="0080747E">
        <w:rPr>
          <w:shd w:val="clear" w:color="auto" w:fill="FFFFFF"/>
        </w:rPr>
        <w:t>Brasileiro</w:t>
      </w:r>
      <w:proofErr w:type="spellEnd"/>
      <w:r w:rsidR="006661C8" w:rsidRPr="0080747E">
        <w:rPr>
          <w:shd w:val="clear" w:color="auto" w:fill="FFFFFF"/>
        </w:rPr>
        <w:t xml:space="preserve"> de </w:t>
      </w:r>
      <w:proofErr w:type="spellStart"/>
      <w:r w:rsidR="006661C8" w:rsidRPr="0080747E">
        <w:rPr>
          <w:shd w:val="clear" w:color="auto" w:fill="FFFFFF"/>
        </w:rPr>
        <w:t>Geografia</w:t>
      </w:r>
      <w:proofErr w:type="spellEnd"/>
      <w:r w:rsidR="006661C8" w:rsidRPr="0080747E">
        <w:rPr>
          <w:shd w:val="clear" w:color="auto" w:fill="FFFFFF"/>
        </w:rPr>
        <w:t xml:space="preserve"> e </w:t>
      </w:r>
      <w:proofErr w:type="spellStart"/>
      <w:r w:rsidR="006661C8" w:rsidRPr="0080747E">
        <w:rPr>
          <w:shd w:val="clear" w:color="auto" w:fill="FFFFFF"/>
        </w:rPr>
        <w:t>Estatística</w:t>
      </w:r>
      <w:proofErr w:type="spellEnd"/>
      <w:r w:rsidR="006661C8" w:rsidRPr="0080747E">
        <w:rPr>
          <w:shd w:val="clear" w:color="auto" w:fill="FFFFFF"/>
        </w:rPr>
        <w:t xml:space="preserve"> (2020)</w:t>
      </w:r>
      <w:r w:rsidR="006661C8" w:rsidRPr="0080747E">
        <w:rPr>
          <w:i/>
          <w:iCs/>
          <w:shd w:val="clear" w:color="auto" w:fill="FFFFFF"/>
        </w:rPr>
        <w:t xml:space="preserve"> </w:t>
      </w:r>
      <w:r w:rsidR="006661C8" w:rsidRPr="0080747E">
        <w:t xml:space="preserve">Posjećeno 13.12.2020. na mrežnoj stranici: </w:t>
      </w:r>
      <w:hyperlink r:id="rId12" w:history="1">
        <w:r w:rsidR="006661C8" w:rsidRPr="0080747E">
          <w:rPr>
            <w:rStyle w:val="Hiperveza"/>
            <w:color w:val="auto"/>
          </w:rPr>
          <w:t>https://www.ibge.gov.br/en/home-eng.html</w:t>
        </w:r>
      </w:hyperlink>
      <w:r w:rsidR="006661C8" w:rsidRPr="0080747E">
        <w:t>.</w:t>
      </w:r>
    </w:p>
    <w:p w14:paraId="66ED3579" w14:textId="7868EFAD" w:rsidR="006661C8" w:rsidRPr="0080747E" w:rsidRDefault="00C34FC9" w:rsidP="006661C8">
      <w:pPr>
        <w:spacing w:before="120" w:after="120" w:line="360" w:lineRule="auto"/>
        <w:jc w:val="both"/>
      </w:pPr>
      <w:r>
        <w:t>8</w:t>
      </w:r>
      <w:r w:rsidR="006661C8" w:rsidRPr="0080747E">
        <w:t xml:space="preserve">) </w:t>
      </w:r>
      <w:proofErr w:type="spellStart"/>
      <w:r w:rsidR="006661C8" w:rsidRPr="0080747E">
        <w:t>Pilaš</w:t>
      </w:r>
      <w:proofErr w:type="spellEnd"/>
      <w:r w:rsidR="006661C8" w:rsidRPr="0080747E">
        <w:t xml:space="preserve">, M. &amp; Pavić, I. (2017) Što znamo o </w:t>
      </w:r>
      <w:proofErr w:type="spellStart"/>
      <w:r w:rsidR="006661C8" w:rsidRPr="0080747E">
        <w:t>zika</w:t>
      </w:r>
      <w:proofErr w:type="spellEnd"/>
      <w:r w:rsidR="006661C8" w:rsidRPr="0080747E">
        <w:t xml:space="preserve"> virusu? </w:t>
      </w:r>
      <w:r w:rsidR="006661C8" w:rsidRPr="0080747E">
        <w:rPr>
          <w:i/>
          <w:iCs/>
        </w:rPr>
        <w:t xml:space="preserve">Medicina </w:t>
      </w:r>
      <w:proofErr w:type="spellStart"/>
      <w:r w:rsidR="006661C8" w:rsidRPr="0080747E">
        <w:rPr>
          <w:i/>
          <w:iCs/>
        </w:rPr>
        <w:t>fluminesis</w:t>
      </w:r>
      <w:proofErr w:type="spellEnd"/>
      <w:r w:rsidR="006661C8" w:rsidRPr="0080747E">
        <w:t>, 53(2): 210-215.</w:t>
      </w:r>
    </w:p>
    <w:p w14:paraId="0AA688EE" w14:textId="1162F97A" w:rsidR="006661C8" w:rsidRDefault="00C34FC9" w:rsidP="006661C8">
      <w:pPr>
        <w:spacing w:before="120" w:after="120" w:line="360" w:lineRule="auto"/>
        <w:jc w:val="both"/>
        <w:rPr>
          <w:rStyle w:val="Hiperveza"/>
          <w:color w:val="auto"/>
        </w:rPr>
      </w:pPr>
      <w:r>
        <w:t>9</w:t>
      </w:r>
      <w:r w:rsidR="006661C8" w:rsidRPr="0080747E">
        <w:t xml:space="preserve">) Službena stranica Vlade za pravodobne i točne informacije o </w:t>
      </w:r>
      <w:proofErr w:type="spellStart"/>
      <w:r w:rsidR="006661C8" w:rsidRPr="0080747E">
        <w:t>koronavirusu</w:t>
      </w:r>
      <w:proofErr w:type="spellEnd"/>
      <w:r w:rsidR="006661C8" w:rsidRPr="0080747E">
        <w:t xml:space="preserve"> (2020) Posjećeno 13.12.2020. na mrežnoj stranici: </w:t>
      </w:r>
      <w:hyperlink r:id="rId13" w:history="1">
        <w:r w:rsidR="006661C8" w:rsidRPr="0080747E">
          <w:rPr>
            <w:rStyle w:val="Hiperveza"/>
            <w:color w:val="auto"/>
          </w:rPr>
          <w:t>https://www.koronavirus.hr/</w:t>
        </w:r>
      </w:hyperlink>
    </w:p>
    <w:p w14:paraId="5D4897B8" w14:textId="05229D0F" w:rsidR="005B2641" w:rsidRDefault="00C34FC9" w:rsidP="006661C8">
      <w:pPr>
        <w:spacing w:before="120" w:after="120" w:line="360" w:lineRule="auto"/>
        <w:jc w:val="both"/>
      </w:pPr>
      <w:r>
        <w:rPr>
          <w:rStyle w:val="Hiperveza"/>
          <w:color w:val="auto"/>
          <w:u w:val="none"/>
        </w:rPr>
        <w:t>10</w:t>
      </w:r>
      <w:r w:rsidR="005B2641" w:rsidRPr="005B2641">
        <w:rPr>
          <w:rStyle w:val="Hiperveza"/>
          <w:color w:val="auto"/>
          <w:u w:val="none"/>
        </w:rPr>
        <w:t xml:space="preserve">) </w:t>
      </w:r>
      <w:r w:rsidR="005B2641" w:rsidRPr="009F031B">
        <w:rPr>
          <w:rStyle w:val="Hiperveza"/>
          <w:color w:val="auto"/>
          <w:u w:val="none"/>
        </w:rPr>
        <w:t xml:space="preserve">Zašto je Brazil postao drugi </w:t>
      </w:r>
      <w:proofErr w:type="spellStart"/>
      <w:r w:rsidR="005B2641" w:rsidRPr="009F031B">
        <w:rPr>
          <w:rStyle w:val="Hiperveza"/>
          <w:color w:val="auto"/>
          <w:u w:val="none"/>
        </w:rPr>
        <w:t>najpogođeniji</w:t>
      </w:r>
      <w:proofErr w:type="spellEnd"/>
      <w:r w:rsidR="005B2641" w:rsidRPr="009F031B">
        <w:rPr>
          <w:rStyle w:val="Hiperveza"/>
          <w:color w:val="auto"/>
          <w:u w:val="none"/>
        </w:rPr>
        <w:t xml:space="preserve"> pandemijom?</w:t>
      </w:r>
      <w:r w:rsidR="005B2641">
        <w:rPr>
          <w:rStyle w:val="Hiperveza"/>
          <w:color w:val="auto"/>
          <w:u w:val="none"/>
        </w:rPr>
        <w:t xml:space="preserve"> (2020). Posjećeno 12.12.2020. na mrežnoj stranici: </w:t>
      </w:r>
      <w:bookmarkStart w:id="16" w:name="_Hlk58785746"/>
      <w:r w:rsidR="005B2641" w:rsidRPr="005B2641">
        <w:fldChar w:fldCharType="begin"/>
      </w:r>
      <w:r w:rsidR="005B2641" w:rsidRPr="005B2641">
        <w:instrText xml:space="preserve"> HYPERLINK "https://www.vecernji.hr/vijesti/zasto-je-brazil-postao-druga-najpogodenija-drzava-svijeta-pandemijom-covid-19-1406700" </w:instrText>
      </w:r>
      <w:r w:rsidR="005B2641" w:rsidRPr="005B2641">
        <w:fldChar w:fldCharType="separate"/>
      </w:r>
      <w:r w:rsidR="005B2641" w:rsidRPr="005B2641">
        <w:rPr>
          <w:color w:val="0000FF"/>
          <w:u w:val="single"/>
        </w:rPr>
        <w:t xml:space="preserve">Igor Rudan: Zašto je Brazil postao drugi </w:t>
      </w:r>
      <w:proofErr w:type="spellStart"/>
      <w:r w:rsidR="005B2641" w:rsidRPr="005B2641">
        <w:rPr>
          <w:color w:val="0000FF"/>
          <w:u w:val="single"/>
        </w:rPr>
        <w:t>najpogođeniji</w:t>
      </w:r>
      <w:proofErr w:type="spellEnd"/>
      <w:r w:rsidR="005B2641" w:rsidRPr="005B2641">
        <w:rPr>
          <w:color w:val="0000FF"/>
          <w:u w:val="single"/>
        </w:rPr>
        <w:t xml:space="preserve"> pandemijom? - Večernji.hr (vecernji.hr)</w:t>
      </w:r>
      <w:r w:rsidR="005B2641" w:rsidRPr="005B2641">
        <w:fldChar w:fldCharType="end"/>
      </w:r>
      <w:r w:rsidR="00C94CF4">
        <w:t>.</w:t>
      </w:r>
      <w:bookmarkEnd w:id="16"/>
    </w:p>
    <w:p w14:paraId="3D8FDDE6" w14:textId="77777777" w:rsidR="005B2641" w:rsidRPr="005B2641" w:rsidRDefault="005B2641" w:rsidP="006661C8">
      <w:pPr>
        <w:spacing w:before="120" w:after="120" w:line="360" w:lineRule="auto"/>
        <w:jc w:val="both"/>
      </w:pPr>
    </w:p>
    <w:p w14:paraId="01BE31C3" w14:textId="77777777" w:rsidR="0018669D" w:rsidRPr="0080747E" w:rsidRDefault="0018669D" w:rsidP="006661C8">
      <w:pPr>
        <w:spacing w:before="120" w:after="120" w:line="360" w:lineRule="auto"/>
        <w:jc w:val="both"/>
      </w:pPr>
    </w:p>
    <w:p w14:paraId="1738BB7A" w14:textId="77777777" w:rsidR="007F0C5F" w:rsidRPr="0080747E" w:rsidRDefault="007F0C5F" w:rsidP="006661C8">
      <w:pPr>
        <w:spacing w:before="120" w:after="120" w:line="360" w:lineRule="auto"/>
        <w:jc w:val="both"/>
      </w:pPr>
    </w:p>
    <w:p w14:paraId="0602709D" w14:textId="77777777" w:rsidR="007F0C5F" w:rsidRPr="0080747E" w:rsidRDefault="007F0C5F" w:rsidP="006661C8">
      <w:pPr>
        <w:spacing w:before="120" w:after="120" w:line="360" w:lineRule="auto"/>
        <w:jc w:val="both"/>
      </w:pPr>
    </w:p>
    <w:p w14:paraId="259E337E" w14:textId="5CDEFC27" w:rsidR="001E2D2D" w:rsidRPr="0080747E" w:rsidRDefault="001E2D2D" w:rsidP="006661C8">
      <w:pPr>
        <w:spacing w:before="120" w:after="120" w:line="360" w:lineRule="auto"/>
        <w:jc w:val="both"/>
        <w:rPr>
          <w:b/>
          <w:bCs/>
          <w:u w:val="single"/>
          <w:shd w:val="clear" w:color="auto" w:fill="FFFFFF"/>
        </w:rPr>
      </w:pPr>
    </w:p>
    <w:p w14:paraId="3831F1FF" w14:textId="77777777" w:rsidR="009F7FEA" w:rsidRPr="0080747E" w:rsidRDefault="009F7FEA" w:rsidP="008505EF">
      <w:pPr>
        <w:jc w:val="right"/>
      </w:pPr>
    </w:p>
    <w:sectPr w:rsidR="009F7FEA" w:rsidRPr="0080747E" w:rsidSect="0073520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2DEA" w14:textId="77777777" w:rsidR="00026C19" w:rsidRDefault="00026C19" w:rsidP="00C94CF4">
      <w:r>
        <w:separator/>
      </w:r>
    </w:p>
  </w:endnote>
  <w:endnote w:type="continuationSeparator" w:id="0">
    <w:p w14:paraId="3D31ECEB" w14:textId="77777777" w:rsidR="00026C19" w:rsidRDefault="00026C19" w:rsidP="00C9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DD03" w14:textId="314080FA" w:rsidR="0073520A" w:rsidRDefault="0073520A">
    <w:pPr>
      <w:pStyle w:val="Podnoje"/>
      <w:jc w:val="center"/>
    </w:pPr>
  </w:p>
  <w:p w14:paraId="6EC9C65F" w14:textId="77777777" w:rsidR="0073520A" w:rsidRDefault="007352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895382"/>
      <w:docPartObj>
        <w:docPartGallery w:val="Page Numbers (Bottom of Page)"/>
        <w:docPartUnique/>
      </w:docPartObj>
    </w:sdtPr>
    <w:sdtEndPr>
      <w:rPr>
        <w:noProof/>
      </w:rPr>
    </w:sdtEndPr>
    <w:sdtContent>
      <w:p w14:paraId="0658872F" w14:textId="77777777" w:rsidR="0073520A" w:rsidRDefault="0073520A">
        <w:pPr>
          <w:pStyle w:val="Podnoje"/>
          <w:jc w:val="center"/>
        </w:pPr>
        <w:r>
          <w:fldChar w:fldCharType="begin"/>
        </w:r>
        <w:r>
          <w:instrText xml:space="preserve"> PAGE   \* MERGEFORMAT </w:instrText>
        </w:r>
        <w:r>
          <w:fldChar w:fldCharType="separate"/>
        </w:r>
        <w:r>
          <w:rPr>
            <w:noProof/>
          </w:rPr>
          <w:t>2</w:t>
        </w:r>
        <w:r>
          <w:rPr>
            <w:noProof/>
          </w:rPr>
          <w:fldChar w:fldCharType="end"/>
        </w:r>
      </w:p>
    </w:sdtContent>
  </w:sdt>
  <w:p w14:paraId="0D46C9EE" w14:textId="77777777" w:rsidR="0073520A" w:rsidRDefault="007352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510A7" w14:textId="77777777" w:rsidR="00026C19" w:rsidRDefault="00026C19" w:rsidP="00C94CF4">
      <w:r>
        <w:separator/>
      </w:r>
    </w:p>
  </w:footnote>
  <w:footnote w:type="continuationSeparator" w:id="0">
    <w:p w14:paraId="3C06473F" w14:textId="77777777" w:rsidR="00026C19" w:rsidRDefault="00026C19" w:rsidP="00C94CF4">
      <w:r>
        <w:continuationSeparator/>
      </w:r>
    </w:p>
  </w:footnote>
  <w:footnote w:id="1">
    <w:p w14:paraId="1FE5BEB6" w14:textId="314EB2A6" w:rsidR="009F031B" w:rsidRPr="00655862" w:rsidRDefault="009F031B">
      <w:pPr>
        <w:pStyle w:val="Tekstfusnote"/>
      </w:pPr>
      <w:r w:rsidRPr="00655862">
        <w:rPr>
          <w:rStyle w:val="Referencafusnote"/>
        </w:rPr>
        <w:footnoteRef/>
      </w:r>
      <w:r w:rsidRPr="00655862">
        <w:t xml:space="preserve"> </w:t>
      </w:r>
      <w:bookmarkStart w:id="1" w:name="_Hlk58785993"/>
      <w:r w:rsidRPr="00655862">
        <w:fldChar w:fldCharType="begin"/>
      </w:r>
      <w:r w:rsidRPr="00655862">
        <w:instrText xml:space="preserve"> HYPERLINK "https://www.vecernji.hr/vijesti/zasto-je-brazil-postao-druga-najpogodenija-drzava-svijeta-pandemijom-covid-19-1406700" </w:instrText>
      </w:r>
      <w:r w:rsidRPr="00655862">
        <w:fldChar w:fldCharType="separate"/>
      </w:r>
      <w:r w:rsidRPr="00655862">
        <w:rPr>
          <w:color w:val="0000FF"/>
          <w:u w:val="single"/>
        </w:rPr>
        <w:t xml:space="preserve">Igor Rudan: Zašto je Brazil postao drugi </w:t>
      </w:r>
      <w:proofErr w:type="spellStart"/>
      <w:r w:rsidRPr="00655862">
        <w:rPr>
          <w:color w:val="0000FF"/>
          <w:u w:val="single"/>
        </w:rPr>
        <w:t>najpogođeniji</w:t>
      </w:r>
      <w:proofErr w:type="spellEnd"/>
      <w:r w:rsidRPr="00655862">
        <w:rPr>
          <w:color w:val="0000FF"/>
          <w:u w:val="single"/>
        </w:rPr>
        <w:t xml:space="preserve"> pandemijom? - Večernji.hr (vecernji.hr)</w:t>
      </w:r>
      <w:r w:rsidRPr="00655862">
        <w:fldChar w:fldCharType="end"/>
      </w:r>
      <w:r w:rsidRPr="00655862">
        <w:t>; 2020.</w:t>
      </w:r>
    </w:p>
    <w:bookmarkEnd w:id="1"/>
  </w:footnote>
  <w:footnote w:id="2">
    <w:p w14:paraId="77838141" w14:textId="4EAB2985" w:rsidR="00655862" w:rsidRDefault="00655862">
      <w:pPr>
        <w:pStyle w:val="Tekstfusnote"/>
      </w:pPr>
      <w:r>
        <w:rPr>
          <w:rStyle w:val="Referencafusnote"/>
        </w:rPr>
        <w:footnoteRef/>
      </w:r>
      <w:r>
        <w:t xml:space="preserve"> </w:t>
      </w:r>
      <w:hyperlink r:id="rId1" w:history="1">
        <w:r w:rsidRPr="00655862">
          <w:rPr>
            <w:color w:val="0000FF"/>
            <w:u w:val="single"/>
          </w:rPr>
          <w:t xml:space="preserve">Igor Rudan: Zašto je Brazil postao drugi </w:t>
        </w:r>
        <w:proofErr w:type="spellStart"/>
        <w:r w:rsidRPr="00655862">
          <w:rPr>
            <w:color w:val="0000FF"/>
            <w:u w:val="single"/>
          </w:rPr>
          <w:t>najpogođeniji</w:t>
        </w:r>
        <w:proofErr w:type="spellEnd"/>
        <w:r w:rsidRPr="00655862">
          <w:rPr>
            <w:color w:val="0000FF"/>
            <w:u w:val="single"/>
          </w:rPr>
          <w:t xml:space="preserve"> pandemijom? - Večernji.hr (vecernji.hr)</w:t>
        </w:r>
      </w:hyperlink>
      <w:r w:rsidRPr="00655862">
        <w:t>; 2020.</w:t>
      </w:r>
    </w:p>
  </w:footnote>
  <w:footnote w:id="3">
    <w:p w14:paraId="0FA28E7C" w14:textId="2F0F7904" w:rsidR="004205DA" w:rsidRDefault="004205DA">
      <w:pPr>
        <w:pStyle w:val="Tekstfusnote"/>
      </w:pPr>
      <w:r>
        <w:rPr>
          <w:rStyle w:val="Referencafusnote"/>
        </w:rPr>
        <w:footnoteRef/>
      </w:r>
      <w:r>
        <w:t xml:space="preserve"> </w:t>
      </w:r>
      <w:proofErr w:type="spellStart"/>
      <w:r w:rsidRPr="0080747E">
        <w:rPr>
          <w:shd w:val="clear" w:color="auto" w:fill="FFFFFF"/>
        </w:rPr>
        <w:t>Instituto</w:t>
      </w:r>
      <w:proofErr w:type="spellEnd"/>
      <w:r w:rsidRPr="0080747E">
        <w:rPr>
          <w:shd w:val="clear" w:color="auto" w:fill="FFFFFF"/>
        </w:rPr>
        <w:t xml:space="preserve"> </w:t>
      </w:r>
      <w:proofErr w:type="spellStart"/>
      <w:r w:rsidRPr="0080747E">
        <w:rPr>
          <w:shd w:val="clear" w:color="auto" w:fill="FFFFFF"/>
        </w:rPr>
        <w:t>Brasileiro</w:t>
      </w:r>
      <w:proofErr w:type="spellEnd"/>
      <w:r w:rsidRPr="0080747E">
        <w:rPr>
          <w:shd w:val="clear" w:color="auto" w:fill="FFFFFF"/>
        </w:rPr>
        <w:t xml:space="preserve"> de </w:t>
      </w:r>
      <w:proofErr w:type="spellStart"/>
      <w:r w:rsidRPr="0080747E">
        <w:rPr>
          <w:shd w:val="clear" w:color="auto" w:fill="FFFFFF"/>
        </w:rPr>
        <w:t>Geografia</w:t>
      </w:r>
      <w:proofErr w:type="spellEnd"/>
      <w:r w:rsidRPr="0080747E">
        <w:rPr>
          <w:shd w:val="clear" w:color="auto" w:fill="FFFFFF"/>
        </w:rPr>
        <w:t xml:space="preserve"> e </w:t>
      </w:r>
      <w:proofErr w:type="spellStart"/>
      <w:r w:rsidRPr="0080747E">
        <w:rPr>
          <w:shd w:val="clear" w:color="auto" w:fill="FFFFFF"/>
        </w:rPr>
        <w:t>Estatística</w:t>
      </w:r>
      <w:proofErr w:type="spellEnd"/>
      <w:r>
        <w:rPr>
          <w:shd w:val="clear" w:color="auto" w:fill="FFFFFF"/>
        </w:rPr>
        <w:t>:</w:t>
      </w:r>
      <w:r w:rsidRPr="0080747E">
        <w:rPr>
          <w:shd w:val="clear" w:color="auto" w:fill="FFFFFF"/>
        </w:rPr>
        <w:t xml:space="preserve"> </w:t>
      </w:r>
      <w:hyperlink r:id="rId2" w:history="1">
        <w:r w:rsidRPr="0080747E">
          <w:rPr>
            <w:rStyle w:val="Hiperveza"/>
            <w:color w:val="auto"/>
          </w:rPr>
          <w:t>https://www.ibge.gov.br/en/home-eng.html</w:t>
        </w:r>
      </w:hyperlink>
      <w:r>
        <w:rPr>
          <w:rStyle w:val="Hiperveza"/>
          <w:color w:val="auto"/>
        </w:rPr>
        <w:t>: 2020.</w:t>
      </w:r>
    </w:p>
  </w:footnote>
  <w:footnote w:id="4">
    <w:p w14:paraId="47364940" w14:textId="54CDB385" w:rsidR="004205DA" w:rsidRDefault="004205DA">
      <w:pPr>
        <w:pStyle w:val="Tekstfusnote"/>
      </w:pPr>
      <w:r>
        <w:rPr>
          <w:rStyle w:val="Referencafusnote"/>
        </w:rPr>
        <w:footnoteRef/>
      </w:r>
      <w:r>
        <w:t xml:space="preserve"> </w:t>
      </w:r>
      <w:proofErr w:type="spellStart"/>
      <w:r w:rsidRPr="0080747E">
        <w:rPr>
          <w:shd w:val="clear" w:color="auto" w:fill="FFFFFF"/>
        </w:rPr>
        <w:t>Instituto</w:t>
      </w:r>
      <w:proofErr w:type="spellEnd"/>
      <w:r w:rsidRPr="0080747E">
        <w:rPr>
          <w:shd w:val="clear" w:color="auto" w:fill="FFFFFF"/>
        </w:rPr>
        <w:t xml:space="preserve"> </w:t>
      </w:r>
      <w:proofErr w:type="spellStart"/>
      <w:r w:rsidRPr="0080747E">
        <w:rPr>
          <w:shd w:val="clear" w:color="auto" w:fill="FFFFFF"/>
        </w:rPr>
        <w:t>Brasileiro</w:t>
      </w:r>
      <w:proofErr w:type="spellEnd"/>
      <w:r w:rsidRPr="0080747E">
        <w:rPr>
          <w:shd w:val="clear" w:color="auto" w:fill="FFFFFF"/>
        </w:rPr>
        <w:t xml:space="preserve"> de </w:t>
      </w:r>
      <w:proofErr w:type="spellStart"/>
      <w:r w:rsidRPr="0080747E">
        <w:rPr>
          <w:shd w:val="clear" w:color="auto" w:fill="FFFFFF"/>
        </w:rPr>
        <w:t>Geografia</w:t>
      </w:r>
      <w:proofErr w:type="spellEnd"/>
      <w:r w:rsidRPr="0080747E">
        <w:rPr>
          <w:shd w:val="clear" w:color="auto" w:fill="FFFFFF"/>
        </w:rPr>
        <w:t xml:space="preserve"> e </w:t>
      </w:r>
      <w:proofErr w:type="spellStart"/>
      <w:r w:rsidRPr="0080747E">
        <w:rPr>
          <w:shd w:val="clear" w:color="auto" w:fill="FFFFFF"/>
        </w:rPr>
        <w:t>Estatística</w:t>
      </w:r>
      <w:proofErr w:type="spellEnd"/>
      <w:r>
        <w:rPr>
          <w:shd w:val="clear" w:color="auto" w:fill="FFFFFF"/>
        </w:rPr>
        <w:t>:</w:t>
      </w:r>
      <w:r w:rsidRPr="0080747E">
        <w:rPr>
          <w:shd w:val="clear" w:color="auto" w:fill="FFFFFF"/>
        </w:rPr>
        <w:t xml:space="preserve"> </w:t>
      </w:r>
      <w:hyperlink r:id="rId3" w:history="1">
        <w:r w:rsidRPr="0080747E">
          <w:rPr>
            <w:rStyle w:val="Hiperveza"/>
            <w:color w:val="auto"/>
          </w:rPr>
          <w:t>https://www.ibge.gov.br/en/home-eng.html</w:t>
        </w:r>
      </w:hyperlink>
      <w:r>
        <w:rPr>
          <w:rStyle w:val="Hiperveza"/>
          <w:color w:val="auto"/>
        </w:rPr>
        <w:t>: 2020.</w:t>
      </w:r>
    </w:p>
  </w:footnote>
  <w:footnote w:id="5">
    <w:p w14:paraId="623CBE08" w14:textId="1A1E7014" w:rsidR="007D7C3C" w:rsidRDefault="007D7C3C">
      <w:pPr>
        <w:pStyle w:val="Tekstfusnote"/>
      </w:pPr>
      <w:r>
        <w:rPr>
          <w:rStyle w:val="Referencafusnote"/>
        </w:rPr>
        <w:footnoteRef/>
      </w:r>
      <w:r>
        <w:t xml:space="preserve"> </w:t>
      </w:r>
      <w:proofErr w:type="spellStart"/>
      <w:r w:rsidRPr="0080747E">
        <w:rPr>
          <w:shd w:val="clear" w:color="auto" w:fill="FFFFFF"/>
        </w:rPr>
        <w:t>Instituto</w:t>
      </w:r>
      <w:proofErr w:type="spellEnd"/>
      <w:r w:rsidRPr="0080747E">
        <w:rPr>
          <w:shd w:val="clear" w:color="auto" w:fill="FFFFFF"/>
        </w:rPr>
        <w:t xml:space="preserve"> </w:t>
      </w:r>
      <w:proofErr w:type="spellStart"/>
      <w:r w:rsidRPr="0080747E">
        <w:rPr>
          <w:shd w:val="clear" w:color="auto" w:fill="FFFFFF"/>
        </w:rPr>
        <w:t>Brasileiro</w:t>
      </w:r>
      <w:proofErr w:type="spellEnd"/>
      <w:r w:rsidRPr="0080747E">
        <w:rPr>
          <w:shd w:val="clear" w:color="auto" w:fill="FFFFFF"/>
        </w:rPr>
        <w:t xml:space="preserve"> de </w:t>
      </w:r>
      <w:proofErr w:type="spellStart"/>
      <w:r w:rsidRPr="0080747E">
        <w:rPr>
          <w:shd w:val="clear" w:color="auto" w:fill="FFFFFF"/>
        </w:rPr>
        <w:t>Geografia</w:t>
      </w:r>
      <w:proofErr w:type="spellEnd"/>
      <w:r w:rsidRPr="0080747E">
        <w:rPr>
          <w:shd w:val="clear" w:color="auto" w:fill="FFFFFF"/>
        </w:rPr>
        <w:t xml:space="preserve"> e </w:t>
      </w:r>
      <w:proofErr w:type="spellStart"/>
      <w:r w:rsidRPr="0080747E">
        <w:rPr>
          <w:shd w:val="clear" w:color="auto" w:fill="FFFFFF"/>
        </w:rPr>
        <w:t>Estatística</w:t>
      </w:r>
      <w:proofErr w:type="spellEnd"/>
      <w:r w:rsidRPr="0080747E">
        <w:rPr>
          <w:shd w:val="clear" w:color="auto" w:fill="FFFFFF"/>
        </w:rPr>
        <w:t xml:space="preserve">, </w:t>
      </w:r>
      <w:hyperlink r:id="rId4" w:history="1">
        <w:r w:rsidRPr="0080747E">
          <w:rPr>
            <w:rStyle w:val="Hiperveza"/>
            <w:color w:val="auto"/>
          </w:rPr>
          <w:t>https://www.ibge.gov.br/en/home-eng.html</w:t>
        </w:r>
      </w:hyperlink>
      <w:r w:rsidRPr="0080747E">
        <w:t>, 13.12.2020).</w:t>
      </w:r>
    </w:p>
  </w:footnote>
  <w:footnote w:id="6">
    <w:p w14:paraId="50318478" w14:textId="48D3F4EC" w:rsidR="004205DA" w:rsidRDefault="004205DA">
      <w:pPr>
        <w:pStyle w:val="Tekstfusnote"/>
      </w:pPr>
      <w:r>
        <w:rPr>
          <w:rStyle w:val="Referencafusnote"/>
        </w:rPr>
        <w:footnoteRef/>
      </w:r>
      <w:r>
        <w:t xml:space="preserve"> </w:t>
      </w:r>
      <w:r w:rsidRPr="0080747E">
        <w:t xml:space="preserve">International </w:t>
      </w:r>
      <w:proofErr w:type="spellStart"/>
      <w:r w:rsidRPr="0080747E">
        <w:t>Monetary</w:t>
      </w:r>
      <w:proofErr w:type="spellEnd"/>
      <w:r w:rsidRPr="0080747E">
        <w:t xml:space="preserve"> </w:t>
      </w:r>
      <w:proofErr w:type="spellStart"/>
      <w:r w:rsidRPr="0080747E">
        <w:t>Fund</w:t>
      </w:r>
      <w:proofErr w:type="spellEnd"/>
      <w:r>
        <w:t>:</w:t>
      </w:r>
      <w:r w:rsidRPr="0080747E">
        <w:t xml:space="preserve"> </w:t>
      </w:r>
      <w:hyperlink r:id="rId5" w:history="1">
        <w:r w:rsidRPr="0080747E">
          <w:rPr>
            <w:rStyle w:val="Hiperveza"/>
            <w:color w:val="auto"/>
          </w:rPr>
          <w:t>https://www.imf.org/external/index.htm</w:t>
        </w:r>
      </w:hyperlink>
      <w:r>
        <w:rPr>
          <w:rStyle w:val="Hiperveza"/>
          <w:color w:val="auto"/>
        </w:rPr>
        <w:t>: 2020.</w:t>
      </w:r>
    </w:p>
  </w:footnote>
  <w:footnote w:id="7">
    <w:p w14:paraId="236EFC52" w14:textId="77777777" w:rsidR="004205DA" w:rsidRDefault="004205DA" w:rsidP="004205DA">
      <w:pPr>
        <w:pStyle w:val="Tekstfusnote"/>
      </w:pPr>
      <w:r>
        <w:rPr>
          <w:rStyle w:val="Referencafusnote"/>
        </w:rPr>
        <w:footnoteRef/>
      </w:r>
      <w:r>
        <w:t xml:space="preserve"> </w:t>
      </w:r>
      <w:proofErr w:type="spellStart"/>
      <w:r w:rsidRPr="0080747E">
        <w:rPr>
          <w:shd w:val="clear" w:color="auto" w:fill="FFFFFF"/>
        </w:rPr>
        <w:t>Instituto</w:t>
      </w:r>
      <w:proofErr w:type="spellEnd"/>
      <w:r w:rsidRPr="0080747E">
        <w:rPr>
          <w:shd w:val="clear" w:color="auto" w:fill="FFFFFF"/>
        </w:rPr>
        <w:t xml:space="preserve"> </w:t>
      </w:r>
      <w:proofErr w:type="spellStart"/>
      <w:r w:rsidRPr="0080747E">
        <w:rPr>
          <w:shd w:val="clear" w:color="auto" w:fill="FFFFFF"/>
        </w:rPr>
        <w:t>Brasileiro</w:t>
      </w:r>
      <w:proofErr w:type="spellEnd"/>
      <w:r w:rsidRPr="0080747E">
        <w:rPr>
          <w:shd w:val="clear" w:color="auto" w:fill="FFFFFF"/>
        </w:rPr>
        <w:t xml:space="preserve"> de </w:t>
      </w:r>
      <w:proofErr w:type="spellStart"/>
      <w:r w:rsidRPr="0080747E">
        <w:rPr>
          <w:shd w:val="clear" w:color="auto" w:fill="FFFFFF"/>
        </w:rPr>
        <w:t>Geografia</w:t>
      </w:r>
      <w:proofErr w:type="spellEnd"/>
      <w:r w:rsidRPr="0080747E">
        <w:rPr>
          <w:shd w:val="clear" w:color="auto" w:fill="FFFFFF"/>
        </w:rPr>
        <w:t xml:space="preserve"> e </w:t>
      </w:r>
      <w:proofErr w:type="spellStart"/>
      <w:r w:rsidRPr="0080747E">
        <w:rPr>
          <w:shd w:val="clear" w:color="auto" w:fill="FFFFFF"/>
        </w:rPr>
        <w:t>Estatística</w:t>
      </w:r>
      <w:proofErr w:type="spellEnd"/>
      <w:r>
        <w:rPr>
          <w:shd w:val="clear" w:color="auto" w:fill="FFFFFF"/>
        </w:rPr>
        <w:t>:</w:t>
      </w:r>
      <w:r w:rsidRPr="0080747E">
        <w:rPr>
          <w:shd w:val="clear" w:color="auto" w:fill="FFFFFF"/>
        </w:rPr>
        <w:t xml:space="preserve"> </w:t>
      </w:r>
      <w:hyperlink r:id="rId6" w:history="1">
        <w:r w:rsidRPr="0080747E">
          <w:rPr>
            <w:rStyle w:val="Hiperveza"/>
            <w:color w:val="auto"/>
          </w:rPr>
          <w:t>https://www.ibge.gov.br/en/home-eng.html</w:t>
        </w:r>
      </w:hyperlink>
      <w:r>
        <w:rPr>
          <w:rStyle w:val="Hiperveza"/>
          <w:color w:val="auto"/>
        </w:rPr>
        <w:t>: 2020.</w:t>
      </w:r>
    </w:p>
    <w:p w14:paraId="6E2EA586" w14:textId="73D28B23" w:rsidR="004205DA" w:rsidRDefault="004205DA">
      <w:pPr>
        <w:pStyle w:val="Tekstfusnote"/>
      </w:pPr>
    </w:p>
  </w:footnote>
  <w:footnote w:id="8">
    <w:p w14:paraId="073CF099" w14:textId="77777777" w:rsidR="004205DA" w:rsidRDefault="004205DA" w:rsidP="004205DA">
      <w:pPr>
        <w:pStyle w:val="Tekstfusnote"/>
      </w:pPr>
      <w:r>
        <w:rPr>
          <w:rStyle w:val="Referencafusnote"/>
        </w:rPr>
        <w:footnoteRef/>
      </w:r>
      <w:r>
        <w:t xml:space="preserve"> </w:t>
      </w:r>
      <w:proofErr w:type="spellStart"/>
      <w:r w:rsidRPr="0080747E">
        <w:rPr>
          <w:shd w:val="clear" w:color="auto" w:fill="FFFFFF"/>
        </w:rPr>
        <w:t>Instituto</w:t>
      </w:r>
      <w:proofErr w:type="spellEnd"/>
      <w:r w:rsidRPr="0080747E">
        <w:rPr>
          <w:shd w:val="clear" w:color="auto" w:fill="FFFFFF"/>
        </w:rPr>
        <w:t xml:space="preserve"> </w:t>
      </w:r>
      <w:proofErr w:type="spellStart"/>
      <w:r w:rsidRPr="0080747E">
        <w:rPr>
          <w:shd w:val="clear" w:color="auto" w:fill="FFFFFF"/>
        </w:rPr>
        <w:t>Brasileiro</w:t>
      </w:r>
      <w:proofErr w:type="spellEnd"/>
      <w:r w:rsidRPr="0080747E">
        <w:rPr>
          <w:shd w:val="clear" w:color="auto" w:fill="FFFFFF"/>
        </w:rPr>
        <w:t xml:space="preserve"> de </w:t>
      </w:r>
      <w:proofErr w:type="spellStart"/>
      <w:r w:rsidRPr="0080747E">
        <w:rPr>
          <w:shd w:val="clear" w:color="auto" w:fill="FFFFFF"/>
        </w:rPr>
        <w:t>Geografia</w:t>
      </w:r>
      <w:proofErr w:type="spellEnd"/>
      <w:r w:rsidRPr="0080747E">
        <w:rPr>
          <w:shd w:val="clear" w:color="auto" w:fill="FFFFFF"/>
        </w:rPr>
        <w:t xml:space="preserve"> e </w:t>
      </w:r>
      <w:proofErr w:type="spellStart"/>
      <w:r w:rsidRPr="0080747E">
        <w:rPr>
          <w:shd w:val="clear" w:color="auto" w:fill="FFFFFF"/>
        </w:rPr>
        <w:t>Estatística</w:t>
      </w:r>
      <w:proofErr w:type="spellEnd"/>
      <w:r>
        <w:rPr>
          <w:shd w:val="clear" w:color="auto" w:fill="FFFFFF"/>
        </w:rPr>
        <w:t>:</w:t>
      </w:r>
      <w:r w:rsidRPr="0080747E">
        <w:rPr>
          <w:shd w:val="clear" w:color="auto" w:fill="FFFFFF"/>
        </w:rPr>
        <w:t xml:space="preserve"> </w:t>
      </w:r>
      <w:hyperlink r:id="rId7" w:history="1">
        <w:r w:rsidRPr="0080747E">
          <w:rPr>
            <w:rStyle w:val="Hiperveza"/>
            <w:color w:val="auto"/>
          </w:rPr>
          <w:t>https://www.ibge.gov.br/en/home-eng.html</w:t>
        </w:r>
      </w:hyperlink>
      <w:r>
        <w:rPr>
          <w:rStyle w:val="Hiperveza"/>
          <w:color w:val="auto"/>
        </w:rPr>
        <w:t>: 2020.</w:t>
      </w:r>
    </w:p>
    <w:p w14:paraId="6D44C280" w14:textId="47E6DB77" w:rsidR="004205DA" w:rsidRDefault="004205DA">
      <w:pPr>
        <w:pStyle w:val="Tekstfusnote"/>
      </w:pPr>
    </w:p>
  </w:footnote>
  <w:footnote w:id="9">
    <w:p w14:paraId="0FEEAAF2" w14:textId="265FC25F" w:rsidR="004205DA" w:rsidRDefault="004205DA">
      <w:pPr>
        <w:pStyle w:val="Tekstfusnote"/>
      </w:pPr>
      <w:r>
        <w:rPr>
          <w:rStyle w:val="Referencafusnote"/>
        </w:rPr>
        <w:footnoteRef/>
      </w:r>
      <w:r>
        <w:t xml:space="preserve"> </w:t>
      </w:r>
      <w:r w:rsidR="00CA22F7" w:rsidRPr="0080747E">
        <w:t xml:space="preserve">International </w:t>
      </w:r>
      <w:proofErr w:type="spellStart"/>
      <w:r w:rsidR="00CA22F7" w:rsidRPr="0080747E">
        <w:t>federation</w:t>
      </w:r>
      <w:proofErr w:type="spellEnd"/>
      <w:r w:rsidR="00CA22F7" w:rsidRPr="0080747E">
        <w:t xml:space="preserve"> </w:t>
      </w:r>
      <w:proofErr w:type="spellStart"/>
      <w:r w:rsidR="00CA22F7" w:rsidRPr="0080747E">
        <w:t>of</w:t>
      </w:r>
      <w:proofErr w:type="spellEnd"/>
      <w:r w:rsidR="00CA22F7" w:rsidRPr="0080747E">
        <w:t xml:space="preserve"> </w:t>
      </w:r>
      <w:proofErr w:type="spellStart"/>
      <w:r w:rsidR="00CA22F7" w:rsidRPr="0080747E">
        <w:t>social</w:t>
      </w:r>
      <w:proofErr w:type="spellEnd"/>
      <w:r w:rsidR="00CA22F7" w:rsidRPr="0080747E">
        <w:t xml:space="preserve"> </w:t>
      </w:r>
      <w:proofErr w:type="spellStart"/>
      <w:r w:rsidR="00CA22F7" w:rsidRPr="0080747E">
        <w:t>workers</w:t>
      </w:r>
      <w:proofErr w:type="spellEnd"/>
      <w:r w:rsidR="00CA22F7">
        <w:t>:</w:t>
      </w:r>
      <w:r w:rsidR="00CA22F7" w:rsidRPr="0080747E">
        <w:t xml:space="preserve"> </w:t>
      </w:r>
      <w:hyperlink r:id="rId8" w:history="1">
        <w:r w:rsidR="00CA22F7" w:rsidRPr="0080747E">
          <w:rPr>
            <w:rStyle w:val="Hiperveza"/>
            <w:color w:val="auto"/>
          </w:rPr>
          <w:t>https://www.ifsw.org/</w:t>
        </w:r>
      </w:hyperlink>
      <w:r w:rsidR="00CA22F7">
        <w:rPr>
          <w:rStyle w:val="Hiperveza"/>
          <w:color w:val="auto"/>
        </w:rPr>
        <w:t>: 2020.</w:t>
      </w:r>
    </w:p>
  </w:footnote>
  <w:footnote w:id="10">
    <w:p w14:paraId="4FA325EA" w14:textId="42D3DA28" w:rsidR="00CA22F7" w:rsidRDefault="00CA22F7">
      <w:pPr>
        <w:pStyle w:val="Tekstfusnote"/>
      </w:pPr>
      <w:r>
        <w:rPr>
          <w:rStyle w:val="Referencafusnote"/>
        </w:rPr>
        <w:footnoteRef/>
      </w:r>
      <w:r>
        <w:t xml:space="preserve"> </w:t>
      </w:r>
      <w:r w:rsidRPr="0080747E">
        <w:t xml:space="preserve">Službena stranica Vlade o </w:t>
      </w:r>
      <w:proofErr w:type="spellStart"/>
      <w:r w:rsidRPr="0080747E">
        <w:t>koronavirusu</w:t>
      </w:r>
      <w:proofErr w:type="spellEnd"/>
      <w:r w:rsidRPr="0080747E">
        <w:t xml:space="preserve">, </w:t>
      </w:r>
      <w:hyperlink r:id="rId9" w:history="1">
        <w:r w:rsidRPr="0080747E">
          <w:rPr>
            <w:rStyle w:val="Hiperveza"/>
            <w:color w:val="auto"/>
          </w:rPr>
          <w:t>https://www.koronavirus.hr/</w:t>
        </w:r>
      </w:hyperlink>
      <w:r>
        <w:rPr>
          <w:rStyle w:val="Hiperveza"/>
          <w:color w:val="auto"/>
        </w:rPr>
        <w:t>: 2020.</w:t>
      </w:r>
    </w:p>
  </w:footnote>
  <w:footnote w:id="11">
    <w:p w14:paraId="23FEC2FF" w14:textId="469479A6" w:rsidR="00CA22F7" w:rsidRDefault="00CA22F7">
      <w:pPr>
        <w:pStyle w:val="Tekstfusnote"/>
      </w:pPr>
      <w:r>
        <w:rPr>
          <w:rStyle w:val="Referencafusnote"/>
        </w:rPr>
        <w:footnoteRef/>
      </w:r>
      <w:r>
        <w:t xml:space="preserve"> </w:t>
      </w:r>
      <w:proofErr w:type="spellStart"/>
      <w:r w:rsidRPr="0080747E">
        <w:t>Brazilian</w:t>
      </w:r>
      <w:proofErr w:type="spellEnd"/>
      <w:r w:rsidRPr="0080747E">
        <w:t xml:space="preserve"> </w:t>
      </w:r>
      <w:proofErr w:type="spellStart"/>
      <w:r w:rsidRPr="0080747E">
        <w:t>report</w:t>
      </w:r>
      <w:proofErr w:type="spellEnd"/>
      <w:r w:rsidRPr="0080747E">
        <w:t>,</w:t>
      </w:r>
      <w:r>
        <w:t>:</w:t>
      </w:r>
      <w:r w:rsidRPr="0080747E">
        <w:t xml:space="preserve"> </w:t>
      </w:r>
      <w:hyperlink r:id="rId10" w:history="1">
        <w:r w:rsidRPr="0080747E">
          <w:rPr>
            <w:rStyle w:val="Hiperveza"/>
            <w:color w:val="auto"/>
          </w:rPr>
          <w:t>https://brazilian.report/</w:t>
        </w:r>
      </w:hyperlink>
      <w:r>
        <w:rPr>
          <w:rStyle w:val="Hiperveza"/>
          <w:color w:val="auto"/>
        </w:rPr>
        <w:t>: 2020.</w:t>
      </w:r>
    </w:p>
  </w:footnote>
  <w:footnote w:id="12">
    <w:p w14:paraId="4200FAE0" w14:textId="0DF24EC1" w:rsidR="00C94CF4" w:rsidRPr="00655862" w:rsidRDefault="00C94CF4" w:rsidP="009F031B">
      <w:pPr>
        <w:spacing w:before="120" w:after="120" w:line="360" w:lineRule="auto"/>
        <w:jc w:val="both"/>
        <w:rPr>
          <w:sz w:val="20"/>
          <w:szCs w:val="20"/>
        </w:rPr>
      </w:pPr>
      <w:r w:rsidRPr="00655862">
        <w:rPr>
          <w:rStyle w:val="Referencafusnote"/>
          <w:sz w:val="20"/>
          <w:szCs w:val="20"/>
        </w:rPr>
        <w:footnoteRef/>
      </w:r>
      <w:r w:rsidRPr="00655862">
        <w:rPr>
          <w:sz w:val="20"/>
          <w:szCs w:val="20"/>
        </w:rPr>
        <w:t xml:space="preserve"> </w:t>
      </w:r>
      <w:hyperlink r:id="rId11" w:history="1">
        <w:r w:rsidRPr="00655862">
          <w:rPr>
            <w:color w:val="0000FF"/>
            <w:sz w:val="20"/>
            <w:szCs w:val="20"/>
            <w:u w:val="single"/>
          </w:rPr>
          <w:t xml:space="preserve">How </w:t>
        </w:r>
        <w:proofErr w:type="spellStart"/>
        <w:r w:rsidRPr="00655862">
          <w:rPr>
            <w:color w:val="0000FF"/>
            <w:sz w:val="20"/>
            <w:szCs w:val="20"/>
            <w:u w:val="single"/>
          </w:rPr>
          <w:t>Social</w:t>
        </w:r>
        <w:proofErr w:type="spellEnd"/>
        <w:r w:rsidRPr="00655862">
          <w:rPr>
            <w:color w:val="0000FF"/>
            <w:sz w:val="20"/>
            <w:szCs w:val="20"/>
            <w:u w:val="single"/>
          </w:rPr>
          <w:t xml:space="preserve"> </w:t>
        </w:r>
        <w:proofErr w:type="spellStart"/>
        <w:r w:rsidRPr="00655862">
          <w:rPr>
            <w:color w:val="0000FF"/>
            <w:sz w:val="20"/>
            <w:szCs w:val="20"/>
            <w:u w:val="single"/>
          </w:rPr>
          <w:t>Workers</w:t>
        </w:r>
        <w:proofErr w:type="spellEnd"/>
        <w:r w:rsidRPr="00655862">
          <w:rPr>
            <w:color w:val="0000FF"/>
            <w:sz w:val="20"/>
            <w:szCs w:val="20"/>
            <w:u w:val="single"/>
          </w:rPr>
          <w:t xml:space="preserve"> </w:t>
        </w:r>
        <w:proofErr w:type="spellStart"/>
        <w:r w:rsidRPr="00655862">
          <w:rPr>
            <w:color w:val="0000FF"/>
            <w:sz w:val="20"/>
            <w:szCs w:val="20"/>
            <w:u w:val="single"/>
          </w:rPr>
          <w:t>Can</w:t>
        </w:r>
        <w:proofErr w:type="spellEnd"/>
        <w:r w:rsidRPr="00655862">
          <w:rPr>
            <w:color w:val="0000FF"/>
            <w:sz w:val="20"/>
            <w:szCs w:val="20"/>
            <w:u w:val="single"/>
          </w:rPr>
          <w:t xml:space="preserve"> </w:t>
        </w:r>
        <w:proofErr w:type="spellStart"/>
        <w:r w:rsidRPr="00655862">
          <w:rPr>
            <w:color w:val="0000FF"/>
            <w:sz w:val="20"/>
            <w:szCs w:val="20"/>
            <w:u w:val="single"/>
          </w:rPr>
          <w:t>Help</w:t>
        </w:r>
        <w:proofErr w:type="spellEnd"/>
        <w:r w:rsidRPr="00655862">
          <w:rPr>
            <w:color w:val="0000FF"/>
            <w:sz w:val="20"/>
            <w:szCs w:val="20"/>
            <w:u w:val="single"/>
          </w:rPr>
          <w:t xml:space="preserve"> </w:t>
        </w:r>
        <w:proofErr w:type="spellStart"/>
        <w:r w:rsidRPr="00655862">
          <w:rPr>
            <w:color w:val="0000FF"/>
            <w:sz w:val="20"/>
            <w:szCs w:val="20"/>
            <w:u w:val="single"/>
          </w:rPr>
          <w:t>During</w:t>
        </w:r>
        <w:proofErr w:type="spellEnd"/>
        <w:r w:rsidRPr="00655862">
          <w:rPr>
            <w:color w:val="0000FF"/>
            <w:sz w:val="20"/>
            <w:szCs w:val="20"/>
            <w:u w:val="single"/>
          </w:rPr>
          <w:t xml:space="preserve"> </w:t>
        </w:r>
        <w:proofErr w:type="spellStart"/>
        <w:r w:rsidRPr="00655862">
          <w:rPr>
            <w:color w:val="0000FF"/>
            <w:sz w:val="20"/>
            <w:szCs w:val="20"/>
            <w:u w:val="single"/>
          </w:rPr>
          <w:t>the</w:t>
        </w:r>
        <w:proofErr w:type="spellEnd"/>
        <w:r w:rsidRPr="00655862">
          <w:rPr>
            <w:color w:val="0000FF"/>
            <w:sz w:val="20"/>
            <w:szCs w:val="20"/>
            <w:u w:val="single"/>
          </w:rPr>
          <w:t xml:space="preserve"> COVID-19 </w:t>
        </w:r>
        <w:proofErr w:type="spellStart"/>
        <w:r w:rsidRPr="00655862">
          <w:rPr>
            <w:color w:val="0000FF"/>
            <w:sz w:val="20"/>
            <w:szCs w:val="20"/>
            <w:u w:val="single"/>
          </w:rPr>
          <w:t>Pandemic</w:t>
        </w:r>
        <w:proofErr w:type="spellEnd"/>
        <w:r w:rsidRPr="00655862">
          <w:rPr>
            <w:color w:val="0000FF"/>
            <w:sz w:val="20"/>
            <w:szCs w:val="20"/>
            <w:u w:val="single"/>
          </w:rPr>
          <w:t xml:space="preserve"> (yu.edu)</w:t>
        </w:r>
      </w:hyperlink>
      <w:r w:rsidRPr="00655862">
        <w:rPr>
          <w:sz w:val="20"/>
          <w:szCs w:val="20"/>
        </w:rPr>
        <w:t>; 2020.</w:t>
      </w:r>
    </w:p>
  </w:footnote>
  <w:footnote w:id="13">
    <w:p w14:paraId="5E4D9046" w14:textId="23C4051A" w:rsidR="00C94CF4" w:rsidRPr="00655862" w:rsidRDefault="00C94CF4" w:rsidP="009F031B">
      <w:pPr>
        <w:spacing w:before="120" w:after="120" w:line="360" w:lineRule="auto"/>
        <w:jc w:val="both"/>
        <w:rPr>
          <w:sz w:val="20"/>
          <w:szCs w:val="20"/>
        </w:rPr>
      </w:pPr>
      <w:r w:rsidRPr="00655862">
        <w:rPr>
          <w:rStyle w:val="Referencafusnote"/>
          <w:sz w:val="20"/>
          <w:szCs w:val="20"/>
        </w:rPr>
        <w:footnoteRef/>
      </w:r>
      <w:r w:rsidRPr="00655862">
        <w:rPr>
          <w:sz w:val="20"/>
          <w:szCs w:val="20"/>
        </w:rPr>
        <w:t xml:space="preserve"> </w:t>
      </w:r>
      <w:hyperlink r:id="rId12" w:history="1">
        <w:r w:rsidRPr="00655862">
          <w:rPr>
            <w:color w:val="0000FF"/>
            <w:sz w:val="20"/>
            <w:szCs w:val="20"/>
            <w:u w:val="single"/>
          </w:rPr>
          <w:t xml:space="preserve">How </w:t>
        </w:r>
        <w:proofErr w:type="spellStart"/>
        <w:r w:rsidRPr="00655862">
          <w:rPr>
            <w:color w:val="0000FF"/>
            <w:sz w:val="20"/>
            <w:szCs w:val="20"/>
            <w:u w:val="single"/>
          </w:rPr>
          <w:t>Social</w:t>
        </w:r>
        <w:proofErr w:type="spellEnd"/>
        <w:r w:rsidRPr="00655862">
          <w:rPr>
            <w:color w:val="0000FF"/>
            <w:sz w:val="20"/>
            <w:szCs w:val="20"/>
            <w:u w:val="single"/>
          </w:rPr>
          <w:t xml:space="preserve"> </w:t>
        </w:r>
        <w:proofErr w:type="spellStart"/>
        <w:r w:rsidRPr="00655862">
          <w:rPr>
            <w:color w:val="0000FF"/>
            <w:sz w:val="20"/>
            <w:szCs w:val="20"/>
            <w:u w:val="single"/>
          </w:rPr>
          <w:t>Workers</w:t>
        </w:r>
        <w:proofErr w:type="spellEnd"/>
        <w:r w:rsidRPr="00655862">
          <w:rPr>
            <w:color w:val="0000FF"/>
            <w:sz w:val="20"/>
            <w:szCs w:val="20"/>
            <w:u w:val="single"/>
          </w:rPr>
          <w:t xml:space="preserve"> </w:t>
        </w:r>
        <w:proofErr w:type="spellStart"/>
        <w:r w:rsidRPr="00655862">
          <w:rPr>
            <w:color w:val="0000FF"/>
            <w:sz w:val="20"/>
            <w:szCs w:val="20"/>
            <w:u w:val="single"/>
          </w:rPr>
          <w:t>Can</w:t>
        </w:r>
        <w:proofErr w:type="spellEnd"/>
        <w:r w:rsidRPr="00655862">
          <w:rPr>
            <w:color w:val="0000FF"/>
            <w:sz w:val="20"/>
            <w:szCs w:val="20"/>
            <w:u w:val="single"/>
          </w:rPr>
          <w:t xml:space="preserve"> </w:t>
        </w:r>
        <w:proofErr w:type="spellStart"/>
        <w:r w:rsidRPr="00655862">
          <w:rPr>
            <w:color w:val="0000FF"/>
            <w:sz w:val="20"/>
            <w:szCs w:val="20"/>
            <w:u w:val="single"/>
          </w:rPr>
          <w:t>Help</w:t>
        </w:r>
        <w:proofErr w:type="spellEnd"/>
        <w:r w:rsidRPr="00655862">
          <w:rPr>
            <w:color w:val="0000FF"/>
            <w:sz w:val="20"/>
            <w:szCs w:val="20"/>
            <w:u w:val="single"/>
          </w:rPr>
          <w:t xml:space="preserve"> </w:t>
        </w:r>
        <w:proofErr w:type="spellStart"/>
        <w:r w:rsidRPr="00655862">
          <w:rPr>
            <w:color w:val="0000FF"/>
            <w:sz w:val="20"/>
            <w:szCs w:val="20"/>
            <w:u w:val="single"/>
          </w:rPr>
          <w:t>During</w:t>
        </w:r>
        <w:proofErr w:type="spellEnd"/>
        <w:r w:rsidRPr="00655862">
          <w:rPr>
            <w:color w:val="0000FF"/>
            <w:sz w:val="20"/>
            <w:szCs w:val="20"/>
            <w:u w:val="single"/>
          </w:rPr>
          <w:t xml:space="preserve"> </w:t>
        </w:r>
        <w:proofErr w:type="spellStart"/>
        <w:r w:rsidRPr="00655862">
          <w:rPr>
            <w:color w:val="0000FF"/>
            <w:sz w:val="20"/>
            <w:szCs w:val="20"/>
            <w:u w:val="single"/>
          </w:rPr>
          <w:t>the</w:t>
        </w:r>
        <w:proofErr w:type="spellEnd"/>
        <w:r w:rsidRPr="00655862">
          <w:rPr>
            <w:color w:val="0000FF"/>
            <w:sz w:val="20"/>
            <w:szCs w:val="20"/>
            <w:u w:val="single"/>
          </w:rPr>
          <w:t xml:space="preserve"> COVID-19 </w:t>
        </w:r>
        <w:proofErr w:type="spellStart"/>
        <w:r w:rsidRPr="00655862">
          <w:rPr>
            <w:color w:val="0000FF"/>
            <w:sz w:val="20"/>
            <w:szCs w:val="20"/>
            <w:u w:val="single"/>
          </w:rPr>
          <w:t>Pandemic</w:t>
        </w:r>
        <w:proofErr w:type="spellEnd"/>
        <w:r w:rsidRPr="00655862">
          <w:rPr>
            <w:color w:val="0000FF"/>
            <w:sz w:val="20"/>
            <w:szCs w:val="20"/>
            <w:u w:val="single"/>
          </w:rPr>
          <w:t xml:space="preserve"> (yu.edu)</w:t>
        </w:r>
      </w:hyperlink>
      <w:r w:rsidRPr="00655862">
        <w:rPr>
          <w:sz w:val="20"/>
          <w:szCs w:val="20"/>
        </w:rPr>
        <w:t>; 2020.</w:t>
      </w:r>
    </w:p>
  </w:footnote>
  <w:footnote w:id="14">
    <w:p w14:paraId="06BD9613" w14:textId="7534FDFD" w:rsidR="009F031B" w:rsidRPr="00655862" w:rsidRDefault="009F031B" w:rsidP="009F031B">
      <w:pPr>
        <w:spacing w:before="120" w:after="120" w:line="360" w:lineRule="auto"/>
        <w:jc w:val="both"/>
        <w:rPr>
          <w:sz w:val="20"/>
          <w:szCs w:val="20"/>
        </w:rPr>
      </w:pPr>
      <w:r w:rsidRPr="00655862">
        <w:rPr>
          <w:rStyle w:val="Referencafusnote"/>
          <w:sz w:val="20"/>
          <w:szCs w:val="20"/>
        </w:rPr>
        <w:footnoteRef/>
      </w:r>
      <w:r w:rsidRPr="00655862">
        <w:rPr>
          <w:sz w:val="20"/>
          <w:szCs w:val="20"/>
        </w:rPr>
        <w:t xml:space="preserve"> </w:t>
      </w:r>
      <w:hyperlink r:id="rId13" w:history="1">
        <w:r w:rsidRPr="00655862">
          <w:rPr>
            <w:color w:val="0000FF"/>
            <w:sz w:val="20"/>
            <w:szCs w:val="20"/>
            <w:u w:val="single"/>
          </w:rPr>
          <w:t xml:space="preserve">How </w:t>
        </w:r>
        <w:proofErr w:type="spellStart"/>
        <w:r w:rsidRPr="00655862">
          <w:rPr>
            <w:color w:val="0000FF"/>
            <w:sz w:val="20"/>
            <w:szCs w:val="20"/>
            <w:u w:val="single"/>
          </w:rPr>
          <w:t>Social</w:t>
        </w:r>
        <w:proofErr w:type="spellEnd"/>
        <w:r w:rsidRPr="00655862">
          <w:rPr>
            <w:color w:val="0000FF"/>
            <w:sz w:val="20"/>
            <w:szCs w:val="20"/>
            <w:u w:val="single"/>
          </w:rPr>
          <w:t xml:space="preserve"> </w:t>
        </w:r>
        <w:proofErr w:type="spellStart"/>
        <w:r w:rsidRPr="00655862">
          <w:rPr>
            <w:color w:val="0000FF"/>
            <w:sz w:val="20"/>
            <w:szCs w:val="20"/>
            <w:u w:val="single"/>
          </w:rPr>
          <w:t>Workers</w:t>
        </w:r>
        <w:proofErr w:type="spellEnd"/>
        <w:r w:rsidRPr="00655862">
          <w:rPr>
            <w:color w:val="0000FF"/>
            <w:sz w:val="20"/>
            <w:szCs w:val="20"/>
            <w:u w:val="single"/>
          </w:rPr>
          <w:t xml:space="preserve"> </w:t>
        </w:r>
        <w:proofErr w:type="spellStart"/>
        <w:r w:rsidRPr="00655862">
          <w:rPr>
            <w:color w:val="0000FF"/>
            <w:sz w:val="20"/>
            <w:szCs w:val="20"/>
            <w:u w:val="single"/>
          </w:rPr>
          <w:t>Can</w:t>
        </w:r>
        <w:proofErr w:type="spellEnd"/>
        <w:r w:rsidRPr="00655862">
          <w:rPr>
            <w:color w:val="0000FF"/>
            <w:sz w:val="20"/>
            <w:szCs w:val="20"/>
            <w:u w:val="single"/>
          </w:rPr>
          <w:t xml:space="preserve"> </w:t>
        </w:r>
        <w:proofErr w:type="spellStart"/>
        <w:r w:rsidRPr="00655862">
          <w:rPr>
            <w:color w:val="0000FF"/>
            <w:sz w:val="20"/>
            <w:szCs w:val="20"/>
            <w:u w:val="single"/>
          </w:rPr>
          <w:t>Help</w:t>
        </w:r>
        <w:proofErr w:type="spellEnd"/>
        <w:r w:rsidRPr="00655862">
          <w:rPr>
            <w:color w:val="0000FF"/>
            <w:sz w:val="20"/>
            <w:szCs w:val="20"/>
            <w:u w:val="single"/>
          </w:rPr>
          <w:t xml:space="preserve"> </w:t>
        </w:r>
        <w:proofErr w:type="spellStart"/>
        <w:r w:rsidRPr="00655862">
          <w:rPr>
            <w:color w:val="0000FF"/>
            <w:sz w:val="20"/>
            <w:szCs w:val="20"/>
            <w:u w:val="single"/>
          </w:rPr>
          <w:t>During</w:t>
        </w:r>
        <w:proofErr w:type="spellEnd"/>
        <w:r w:rsidRPr="00655862">
          <w:rPr>
            <w:color w:val="0000FF"/>
            <w:sz w:val="20"/>
            <w:szCs w:val="20"/>
            <w:u w:val="single"/>
          </w:rPr>
          <w:t xml:space="preserve"> </w:t>
        </w:r>
        <w:proofErr w:type="spellStart"/>
        <w:r w:rsidRPr="00655862">
          <w:rPr>
            <w:color w:val="0000FF"/>
            <w:sz w:val="20"/>
            <w:szCs w:val="20"/>
            <w:u w:val="single"/>
          </w:rPr>
          <w:t>the</w:t>
        </w:r>
        <w:proofErr w:type="spellEnd"/>
        <w:r w:rsidRPr="00655862">
          <w:rPr>
            <w:color w:val="0000FF"/>
            <w:sz w:val="20"/>
            <w:szCs w:val="20"/>
            <w:u w:val="single"/>
          </w:rPr>
          <w:t xml:space="preserve"> COVID-19 </w:t>
        </w:r>
        <w:proofErr w:type="spellStart"/>
        <w:r w:rsidRPr="00655862">
          <w:rPr>
            <w:color w:val="0000FF"/>
            <w:sz w:val="20"/>
            <w:szCs w:val="20"/>
            <w:u w:val="single"/>
          </w:rPr>
          <w:t>Pandemic</w:t>
        </w:r>
        <w:proofErr w:type="spellEnd"/>
        <w:r w:rsidRPr="00655862">
          <w:rPr>
            <w:color w:val="0000FF"/>
            <w:sz w:val="20"/>
            <w:szCs w:val="20"/>
            <w:u w:val="single"/>
          </w:rPr>
          <w:t xml:space="preserve"> (yu.edu)</w:t>
        </w:r>
      </w:hyperlink>
      <w:r w:rsidRPr="00655862">
        <w:rPr>
          <w:sz w:val="20"/>
          <w:szCs w:val="20"/>
        </w:rPr>
        <w:t>; 2020.</w:t>
      </w:r>
    </w:p>
  </w:footnote>
  <w:footnote w:id="15">
    <w:p w14:paraId="024ACC31" w14:textId="77777777" w:rsidR="00CB76CF" w:rsidRPr="00655862" w:rsidRDefault="00CB76CF" w:rsidP="00CB76CF">
      <w:pPr>
        <w:spacing w:before="120" w:after="120" w:line="360" w:lineRule="auto"/>
        <w:jc w:val="both"/>
        <w:rPr>
          <w:sz w:val="20"/>
          <w:szCs w:val="20"/>
        </w:rPr>
      </w:pPr>
      <w:r w:rsidRPr="00655862">
        <w:rPr>
          <w:rStyle w:val="Referencafusnote"/>
          <w:sz w:val="20"/>
          <w:szCs w:val="20"/>
        </w:rPr>
        <w:footnoteRef/>
      </w:r>
      <w:r w:rsidRPr="00655862">
        <w:rPr>
          <w:sz w:val="20"/>
          <w:szCs w:val="20"/>
        </w:rPr>
        <w:t xml:space="preserve"> </w:t>
      </w:r>
      <w:hyperlink r:id="rId14" w:history="1">
        <w:r w:rsidRPr="00655862">
          <w:rPr>
            <w:color w:val="0000FF"/>
            <w:sz w:val="20"/>
            <w:szCs w:val="20"/>
            <w:u w:val="single"/>
          </w:rPr>
          <w:t xml:space="preserve">How </w:t>
        </w:r>
        <w:proofErr w:type="spellStart"/>
        <w:r w:rsidRPr="00655862">
          <w:rPr>
            <w:color w:val="0000FF"/>
            <w:sz w:val="20"/>
            <w:szCs w:val="20"/>
            <w:u w:val="single"/>
          </w:rPr>
          <w:t>Social</w:t>
        </w:r>
        <w:proofErr w:type="spellEnd"/>
        <w:r w:rsidRPr="00655862">
          <w:rPr>
            <w:color w:val="0000FF"/>
            <w:sz w:val="20"/>
            <w:szCs w:val="20"/>
            <w:u w:val="single"/>
          </w:rPr>
          <w:t xml:space="preserve"> </w:t>
        </w:r>
        <w:proofErr w:type="spellStart"/>
        <w:r w:rsidRPr="00655862">
          <w:rPr>
            <w:color w:val="0000FF"/>
            <w:sz w:val="20"/>
            <w:szCs w:val="20"/>
            <w:u w:val="single"/>
          </w:rPr>
          <w:t>Workers</w:t>
        </w:r>
        <w:proofErr w:type="spellEnd"/>
        <w:r w:rsidRPr="00655862">
          <w:rPr>
            <w:color w:val="0000FF"/>
            <w:sz w:val="20"/>
            <w:szCs w:val="20"/>
            <w:u w:val="single"/>
          </w:rPr>
          <w:t xml:space="preserve"> </w:t>
        </w:r>
        <w:proofErr w:type="spellStart"/>
        <w:r w:rsidRPr="00655862">
          <w:rPr>
            <w:color w:val="0000FF"/>
            <w:sz w:val="20"/>
            <w:szCs w:val="20"/>
            <w:u w:val="single"/>
          </w:rPr>
          <w:t>Can</w:t>
        </w:r>
        <w:proofErr w:type="spellEnd"/>
        <w:r w:rsidRPr="00655862">
          <w:rPr>
            <w:color w:val="0000FF"/>
            <w:sz w:val="20"/>
            <w:szCs w:val="20"/>
            <w:u w:val="single"/>
          </w:rPr>
          <w:t xml:space="preserve"> </w:t>
        </w:r>
        <w:proofErr w:type="spellStart"/>
        <w:r w:rsidRPr="00655862">
          <w:rPr>
            <w:color w:val="0000FF"/>
            <w:sz w:val="20"/>
            <w:szCs w:val="20"/>
            <w:u w:val="single"/>
          </w:rPr>
          <w:t>Help</w:t>
        </w:r>
        <w:proofErr w:type="spellEnd"/>
        <w:r w:rsidRPr="00655862">
          <w:rPr>
            <w:color w:val="0000FF"/>
            <w:sz w:val="20"/>
            <w:szCs w:val="20"/>
            <w:u w:val="single"/>
          </w:rPr>
          <w:t xml:space="preserve"> </w:t>
        </w:r>
        <w:proofErr w:type="spellStart"/>
        <w:r w:rsidRPr="00655862">
          <w:rPr>
            <w:color w:val="0000FF"/>
            <w:sz w:val="20"/>
            <w:szCs w:val="20"/>
            <w:u w:val="single"/>
          </w:rPr>
          <w:t>During</w:t>
        </w:r>
        <w:proofErr w:type="spellEnd"/>
        <w:r w:rsidRPr="00655862">
          <w:rPr>
            <w:color w:val="0000FF"/>
            <w:sz w:val="20"/>
            <w:szCs w:val="20"/>
            <w:u w:val="single"/>
          </w:rPr>
          <w:t xml:space="preserve"> </w:t>
        </w:r>
        <w:proofErr w:type="spellStart"/>
        <w:r w:rsidRPr="00655862">
          <w:rPr>
            <w:color w:val="0000FF"/>
            <w:sz w:val="20"/>
            <w:szCs w:val="20"/>
            <w:u w:val="single"/>
          </w:rPr>
          <w:t>the</w:t>
        </w:r>
        <w:proofErr w:type="spellEnd"/>
        <w:r w:rsidRPr="00655862">
          <w:rPr>
            <w:color w:val="0000FF"/>
            <w:sz w:val="20"/>
            <w:szCs w:val="20"/>
            <w:u w:val="single"/>
          </w:rPr>
          <w:t xml:space="preserve"> COVID-19 </w:t>
        </w:r>
        <w:proofErr w:type="spellStart"/>
        <w:r w:rsidRPr="00655862">
          <w:rPr>
            <w:color w:val="0000FF"/>
            <w:sz w:val="20"/>
            <w:szCs w:val="20"/>
            <w:u w:val="single"/>
          </w:rPr>
          <w:t>Pandemic</w:t>
        </w:r>
        <w:proofErr w:type="spellEnd"/>
        <w:r w:rsidRPr="00655862">
          <w:rPr>
            <w:color w:val="0000FF"/>
            <w:sz w:val="20"/>
            <w:szCs w:val="20"/>
            <w:u w:val="single"/>
          </w:rPr>
          <w:t xml:space="preserve"> (yu.edu)</w:t>
        </w:r>
      </w:hyperlink>
      <w:r w:rsidRPr="00655862">
        <w:rPr>
          <w:sz w:val="20"/>
          <w:szCs w:val="20"/>
        </w:rPr>
        <w:t>; 2020.</w:t>
      </w:r>
    </w:p>
    <w:p w14:paraId="0D2E78F6" w14:textId="5981988B" w:rsidR="00CB76CF" w:rsidRDefault="00CB76CF">
      <w:pPr>
        <w:pStyle w:val="Tekstfusnote"/>
      </w:pPr>
    </w:p>
  </w:footnote>
  <w:footnote w:id="16">
    <w:p w14:paraId="24713518" w14:textId="0F6DAAC1" w:rsidR="00655862" w:rsidRDefault="00655862">
      <w:pPr>
        <w:pStyle w:val="Tekstfusnote"/>
      </w:pPr>
      <w:r>
        <w:rPr>
          <w:rStyle w:val="Referencafusnote"/>
        </w:rPr>
        <w:footnoteRef/>
      </w:r>
      <w:r>
        <w:t xml:space="preserve"> </w:t>
      </w:r>
      <w:hyperlink r:id="rId15" w:history="1">
        <w:r w:rsidRPr="005B2641">
          <w:rPr>
            <w:color w:val="0000FF"/>
            <w:u w:val="single"/>
          </w:rPr>
          <w:t xml:space="preserve">Igor Rudan: Zašto je Brazil postao drugi </w:t>
        </w:r>
        <w:proofErr w:type="spellStart"/>
        <w:r w:rsidRPr="005B2641">
          <w:rPr>
            <w:color w:val="0000FF"/>
            <w:u w:val="single"/>
          </w:rPr>
          <w:t>najpogođeniji</w:t>
        </w:r>
        <w:proofErr w:type="spellEnd"/>
        <w:r w:rsidRPr="005B2641">
          <w:rPr>
            <w:color w:val="0000FF"/>
            <w:u w:val="single"/>
          </w:rPr>
          <w:t xml:space="preserve"> pandemijom? - Večernji.hr (vecernji.hr)</w:t>
        </w:r>
      </w:hyperlink>
      <w:r>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4AC1"/>
    <w:multiLevelType w:val="multilevel"/>
    <w:tmpl w:val="D2162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5F"/>
    <w:rsid w:val="00026C19"/>
    <w:rsid w:val="00151DBB"/>
    <w:rsid w:val="001546FD"/>
    <w:rsid w:val="0018669D"/>
    <w:rsid w:val="001C5F5F"/>
    <w:rsid w:val="001E2D2D"/>
    <w:rsid w:val="001F74D7"/>
    <w:rsid w:val="0024236C"/>
    <w:rsid w:val="00246287"/>
    <w:rsid w:val="002D5F68"/>
    <w:rsid w:val="00306E62"/>
    <w:rsid w:val="00316FF7"/>
    <w:rsid w:val="0035051E"/>
    <w:rsid w:val="00352F87"/>
    <w:rsid w:val="003569E5"/>
    <w:rsid w:val="00381189"/>
    <w:rsid w:val="003C124D"/>
    <w:rsid w:val="003E7496"/>
    <w:rsid w:val="00404FF6"/>
    <w:rsid w:val="004205DA"/>
    <w:rsid w:val="00524946"/>
    <w:rsid w:val="005B2641"/>
    <w:rsid w:val="00655862"/>
    <w:rsid w:val="006661C8"/>
    <w:rsid w:val="0073520A"/>
    <w:rsid w:val="00753C93"/>
    <w:rsid w:val="007D7C3C"/>
    <w:rsid w:val="007F0C5F"/>
    <w:rsid w:val="0080747E"/>
    <w:rsid w:val="008505EF"/>
    <w:rsid w:val="008801AD"/>
    <w:rsid w:val="009005C1"/>
    <w:rsid w:val="009217C8"/>
    <w:rsid w:val="009345BC"/>
    <w:rsid w:val="00935770"/>
    <w:rsid w:val="009D64E2"/>
    <w:rsid w:val="009E64CD"/>
    <w:rsid w:val="009F031B"/>
    <w:rsid w:val="009F7FEA"/>
    <w:rsid w:val="00A52A23"/>
    <w:rsid w:val="00A65041"/>
    <w:rsid w:val="00C060D9"/>
    <w:rsid w:val="00C34FC9"/>
    <w:rsid w:val="00C94CF4"/>
    <w:rsid w:val="00CA22F7"/>
    <w:rsid w:val="00CB76CF"/>
    <w:rsid w:val="00CF07AF"/>
    <w:rsid w:val="00D859A4"/>
    <w:rsid w:val="00F01546"/>
    <w:rsid w:val="00F26ED1"/>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65F0"/>
  <w15:chartTrackingRefBased/>
  <w15:docId w15:val="{E6825397-D00C-4EB7-9ABC-B90B4AB3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F"/>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900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9005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859A4"/>
    <w:rPr>
      <w:color w:val="0563C1" w:themeColor="hyperlink"/>
      <w:u w:val="single"/>
    </w:rPr>
  </w:style>
  <w:style w:type="character" w:styleId="Nerijeenospominjanje">
    <w:name w:val="Unresolved Mention"/>
    <w:basedOn w:val="Zadanifontodlomka"/>
    <w:uiPriority w:val="99"/>
    <w:semiHidden/>
    <w:unhideWhenUsed/>
    <w:rsid w:val="00D859A4"/>
    <w:rPr>
      <w:color w:val="605E5C"/>
      <w:shd w:val="clear" w:color="auto" w:fill="E1DFDD"/>
    </w:rPr>
  </w:style>
  <w:style w:type="character" w:customStyle="1" w:styleId="fontstyle01">
    <w:name w:val="fontstyle01"/>
    <w:basedOn w:val="Zadanifontodlomka"/>
    <w:rsid w:val="008801AD"/>
    <w:rPr>
      <w:rFonts w:ascii="Calibri" w:hAnsi="Calibri" w:cs="Calibri" w:hint="default"/>
      <w:b w:val="0"/>
      <w:bCs w:val="0"/>
      <w:i w:val="0"/>
      <w:iCs w:val="0"/>
      <w:color w:val="242021"/>
      <w:sz w:val="20"/>
      <w:szCs w:val="20"/>
    </w:rPr>
  </w:style>
  <w:style w:type="character" w:styleId="Istaknuto">
    <w:name w:val="Emphasis"/>
    <w:basedOn w:val="Zadanifontodlomka"/>
    <w:uiPriority w:val="20"/>
    <w:qFormat/>
    <w:rsid w:val="009D64E2"/>
    <w:rPr>
      <w:i/>
      <w:iCs/>
    </w:rPr>
  </w:style>
  <w:style w:type="paragraph" w:styleId="Odlomakpopisa">
    <w:name w:val="List Paragraph"/>
    <w:basedOn w:val="Normal"/>
    <w:uiPriority w:val="34"/>
    <w:qFormat/>
    <w:rsid w:val="005B2641"/>
    <w:pPr>
      <w:ind w:left="720"/>
      <w:contextualSpacing/>
    </w:pPr>
  </w:style>
  <w:style w:type="paragraph" w:styleId="Tekstfusnote">
    <w:name w:val="footnote text"/>
    <w:basedOn w:val="Normal"/>
    <w:link w:val="TekstfusnoteChar"/>
    <w:uiPriority w:val="99"/>
    <w:semiHidden/>
    <w:unhideWhenUsed/>
    <w:rsid w:val="00C94CF4"/>
    <w:rPr>
      <w:sz w:val="20"/>
      <w:szCs w:val="20"/>
    </w:rPr>
  </w:style>
  <w:style w:type="character" w:customStyle="1" w:styleId="TekstfusnoteChar">
    <w:name w:val="Tekst fusnote Char"/>
    <w:basedOn w:val="Zadanifontodlomka"/>
    <w:link w:val="Tekstfusnote"/>
    <w:uiPriority w:val="99"/>
    <w:semiHidden/>
    <w:rsid w:val="00C94CF4"/>
    <w:rPr>
      <w:rFonts w:ascii="Times New Roman" w:eastAsia="Times New Roman" w:hAnsi="Times New Roman" w:cs="Times New Roman"/>
      <w:sz w:val="20"/>
      <w:szCs w:val="20"/>
      <w:lang w:val="hr-HR" w:eastAsia="hr-HR"/>
    </w:rPr>
  </w:style>
  <w:style w:type="character" w:styleId="Referencafusnote">
    <w:name w:val="footnote reference"/>
    <w:basedOn w:val="Zadanifontodlomka"/>
    <w:uiPriority w:val="99"/>
    <w:semiHidden/>
    <w:unhideWhenUsed/>
    <w:rsid w:val="00C94CF4"/>
    <w:rPr>
      <w:vertAlign w:val="superscript"/>
    </w:rPr>
  </w:style>
  <w:style w:type="character" w:customStyle="1" w:styleId="Naslov1Char">
    <w:name w:val="Naslov 1 Char"/>
    <w:basedOn w:val="Zadanifontodlomka"/>
    <w:link w:val="Naslov1"/>
    <w:uiPriority w:val="9"/>
    <w:rsid w:val="009005C1"/>
    <w:rPr>
      <w:rFonts w:asciiTheme="majorHAnsi" w:eastAsiaTheme="majorEastAsia" w:hAnsiTheme="majorHAnsi" w:cstheme="majorBidi"/>
      <w:color w:val="2F5496" w:themeColor="accent1" w:themeShade="BF"/>
      <w:sz w:val="32"/>
      <w:szCs w:val="32"/>
      <w:lang w:val="hr-HR" w:eastAsia="hr-HR"/>
    </w:rPr>
  </w:style>
  <w:style w:type="character" w:customStyle="1" w:styleId="Naslov2Char">
    <w:name w:val="Naslov 2 Char"/>
    <w:basedOn w:val="Zadanifontodlomka"/>
    <w:link w:val="Naslov2"/>
    <w:uiPriority w:val="9"/>
    <w:rsid w:val="009005C1"/>
    <w:rPr>
      <w:rFonts w:asciiTheme="majorHAnsi" w:eastAsiaTheme="majorEastAsia" w:hAnsiTheme="majorHAnsi" w:cstheme="majorBidi"/>
      <w:color w:val="2F5496" w:themeColor="accent1" w:themeShade="BF"/>
      <w:sz w:val="26"/>
      <w:szCs w:val="26"/>
      <w:lang w:val="hr-HR" w:eastAsia="hr-HR"/>
    </w:rPr>
  </w:style>
  <w:style w:type="paragraph" w:styleId="TOCNaslov">
    <w:name w:val="TOC Heading"/>
    <w:basedOn w:val="Naslov1"/>
    <w:next w:val="Normal"/>
    <w:uiPriority w:val="39"/>
    <w:unhideWhenUsed/>
    <w:qFormat/>
    <w:rsid w:val="009005C1"/>
    <w:pPr>
      <w:spacing w:line="259" w:lineRule="auto"/>
      <w:outlineLvl w:val="9"/>
    </w:pPr>
    <w:rPr>
      <w:lang w:val="en-US" w:eastAsia="en-US"/>
    </w:rPr>
  </w:style>
  <w:style w:type="paragraph" w:styleId="Sadraj1">
    <w:name w:val="toc 1"/>
    <w:basedOn w:val="Normal"/>
    <w:next w:val="Normal"/>
    <w:autoRedefine/>
    <w:uiPriority w:val="39"/>
    <w:unhideWhenUsed/>
    <w:rsid w:val="009005C1"/>
    <w:pPr>
      <w:spacing w:after="100"/>
    </w:pPr>
  </w:style>
  <w:style w:type="paragraph" w:styleId="Sadraj2">
    <w:name w:val="toc 2"/>
    <w:basedOn w:val="Normal"/>
    <w:next w:val="Normal"/>
    <w:autoRedefine/>
    <w:uiPriority w:val="39"/>
    <w:unhideWhenUsed/>
    <w:rsid w:val="009005C1"/>
    <w:pPr>
      <w:spacing w:after="100"/>
      <w:ind w:left="240"/>
    </w:pPr>
  </w:style>
  <w:style w:type="paragraph" w:styleId="Zaglavlje">
    <w:name w:val="header"/>
    <w:basedOn w:val="Normal"/>
    <w:link w:val="ZaglavljeChar"/>
    <w:uiPriority w:val="99"/>
    <w:unhideWhenUsed/>
    <w:rsid w:val="0073520A"/>
    <w:pPr>
      <w:tabs>
        <w:tab w:val="center" w:pos="4680"/>
        <w:tab w:val="right" w:pos="9360"/>
      </w:tabs>
    </w:pPr>
  </w:style>
  <w:style w:type="character" w:customStyle="1" w:styleId="ZaglavljeChar">
    <w:name w:val="Zaglavlje Char"/>
    <w:basedOn w:val="Zadanifontodlomka"/>
    <w:link w:val="Zaglavlje"/>
    <w:uiPriority w:val="99"/>
    <w:rsid w:val="0073520A"/>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73520A"/>
    <w:pPr>
      <w:tabs>
        <w:tab w:val="center" w:pos="4680"/>
        <w:tab w:val="right" w:pos="9360"/>
      </w:tabs>
    </w:pPr>
  </w:style>
  <w:style w:type="character" w:customStyle="1" w:styleId="PodnojeChar">
    <w:name w:val="Podnožje Char"/>
    <w:basedOn w:val="Zadanifontodlomka"/>
    <w:link w:val="Podnoje"/>
    <w:uiPriority w:val="99"/>
    <w:rsid w:val="0073520A"/>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oronaviru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ge.gov.br/en/home-e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xternal/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fsw.org/" TargetMode="External"/><Relationship Id="rId4" Type="http://schemas.openxmlformats.org/officeDocument/2006/relationships/settings" Target="settings.xml"/><Relationship Id="rId9" Type="http://schemas.openxmlformats.org/officeDocument/2006/relationships/hyperlink" Target="https://brazilian.repor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fsw.org/" TargetMode="External"/><Relationship Id="rId13" Type="http://schemas.openxmlformats.org/officeDocument/2006/relationships/hyperlink" Target="https://online.yu.edu/wurzweiler/blog/social-workers-in-corona-virus-pandemic" TargetMode="External"/><Relationship Id="rId3" Type="http://schemas.openxmlformats.org/officeDocument/2006/relationships/hyperlink" Target="https://www.ibge.gov.br/en/home-eng.html" TargetMode="External"/><Relationship Id="rId7" Type="http://schemas.openxmlformats.org/officeDocument/2006/relationships/hyperlink" Target="https://www.ibge.gov.br/en/home-eng.html" TargetMode="External"/><Relationship Id="rId12" Type="http://schemas.openxmlformats.org/officeDocument/2006/relationships/hyperlink" Target="https://online.yu.edu/wurzweiler/blog/social-workers-in-corona-virus-pandemic" TargetMode="External"/><Relationship Id="rId2" Type="http://schemas.openxmlformats.org/officeDocument/2006/relationships/hyperlink" Target="https://www.ibge.gov.br/en/home-eng.html" TargetMode="External"/><Relationship Id="rId1" Type="http://schemas.openxmlformats.org/officeDocument/2006/relationships/hyperlink" Target="https://www.vecernji.hr/vijesti/zasto-je-brazil-postao-druga-najpogodenija-drzava-svijeta-pandemijom-covid-19-1406700" TargetMode="External"/><Relationship Id="rId6" Type="http://schemas.openxmlformats.org/officeDocument/2006/relationships/hyperlink" Target="https://www.ibge.gov.br/en/home-eng.html" TargetMode="External"/><Relationship Id="rId11" Type="http://schemas.openxmlformats.org/officeDocument/2006/relationships/hyperlink" Target="https://online.yu.edu/wurzweiler/blog/social-workers-in-corona-virus-pandemic" TargetMode="External"/><Relationship Id="rId5" Type="http://schemas.openxmlformats.org/officeDocument/2006/relationships/hyperlink" Target="https://www.imf.org/external/index.htm" TargetMode="External"/><Relationship Id="rId15" Type="http://schemas.openxmlformats.org/officeDocument/2006/relationships/hyperlink" Target="https://www.vecernji.hr/vijesti/zasto-je-brazil-postao-druga-najpogodenija-drzava-svijeta-pandemijom-covid-19-1406700" TargetMode="External"/><Relationship Id="rId10" Type="http://schemas.openxmlformats.org/officeDocument/2006/relationships/hyperlink" Target="https://brazilian.report/" TargetMode="External"/><Relationship Id="rId4" Type="http://schemas.openxmlformats.org/officeDocument/2006/relationships/hyperlink" Target="https://www.ibge.gov.br/en/home-eng.html" TargetMode="External"/><Relationship Id="rId9" Type="http://schemas.openxmlformats.org/officeDocument/2006/relationships/hyperlink" Target="https://www.koronavirus.hr/" TargetMode="External"/><Relationship Id="rId14" Type="http://schemas.openxmlformats.org/officeDocument/2006/relationships/hyperlink" Target="https://online.yu.edu/wurzweiler/blog/social-workers-in-corona-viru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7482-1127-4637-A088-A50E4EBF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Pages>
  <Words>3051</Words>
  <Characters>17395</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Novak</dc:creator>
  <cp:keywords/>
  <dc:description/>
  <cp:lastModifiedBy>Dominik Pavković</cp:lastModifiedBy>
  <cp:revision>11</cp:revision>
  <dcterms:created xsi:type="dcterms:W3CDTF">2020-12-13T13:03:00Z</dcterms:created>
  <dcterms:modified xsi:type="dcterms:W3CDTF">2020-12-14T12:47:00Z</dcterms:modified>
</cp:coreProperties>
</file>